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8E" w:rsidRPr="00981E1F" w:rsidRDefault="00A5638E" w:rsidP="00187541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1F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5638E" w:rsidRPr="00981E1F" w:rsidRDefault="00A22886" w:rsidP="0018754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E1F">
        <w:rPr>
          <w:rFonts w:ascii="Times New Roman" w:hAnsi="Times New Roman" w:cs="Times New Roman"/>
          <w:sz w:val="24"/>
          <w:szCs w:val="24"/>
        </w:rPr>
        <w:t xml:space="preserve"> Рабочей программы дисциплины</w:t>
      </w:r>
    </w:p>
    <w:p w:rsidR="00043530" w:rsidRPr="00981E1F" w:rsidRDefault="00826008" w:rsidP="00981E1F">
      <w:pPr>
        <w:pStyle w:val="Metod1"/>
        <w:spacing w:line="240" w:lineRule="auto"/>
        <w:ind w:firstLine="0"/>
        <w:rPr>
          <w:sz w:val="24"/>
          <w:szCs w:val="24"/>
        </w:rPr>
      </w:pPr>
      <w:bookmarkStart w:id="0" w:name="_Toc462592537"/>
      <w:r>
        <w:rPr>
          <w:sz w:val="24"/>
          <w:szCs w:val="24"/>
        </w:rPr>
        <w:t>«</w:t>
      </w:r>
      <w:r w:rsidRPr="00981E1F">
        <w:rPr>
          <w:sz w:val="24"/>
          <w:szCs w:val="24"/>
        </w:rPr>
        <w:t>Методы моделирования и анализа социально-экономических процессов и явлений</w:t>
      </w:r>
      <w:r>
        <w:rPr>
          <w:sz w:val="24"/>
          <w:szCs w:val="24"/>
        </w:rPr>
        <w:t>»</w:t>
      </w:r>
    </w:p>
    <w:p w:rsidR="00B01833" w:rsidRPr="00981E1F" w:rsidRDefault="00B01833" w:rsidP="00981E1F">
      <w:pPr>
        <w:pStyle w:val="Metod1"/>
        <w:spacing w:line="240" w:lineRule="auto"/>
        <w:rPr>
          <w:sz w:val="24"/>
          <w:szCs w:val="24"/>
        </w:rPr>
      </w:pPr>
    </w:p>
    <w:bookmarkEnd w:id="0"/>
    <w:p w:rsidR="00B74161" w:rsidRPr="00981E1F" w:rsidRDefault="00B74161" w:rsidP="00981E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1F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дисциплины разработана кафедрой ИУ6 «Компьютерные системы и сети» в соответствии с самостоятельно устанавливаемым образовательным стандартом (СУОС 3++), основной профессиональной образовательной программой </w:t>
      </w:r>
      <w:r w:rsidR="00826008">
        <w:rPr>
          <w:rFonts w:ascii="Times New Roman" w:hAnsi="Times New Roman" w:cs="Times New Roman"/>
          <w:sz w:val="24"/>
          <w:szCs w:val="24"/>
        </w:rPr>
        <w:t xml:space="preserve">и учебным планом МГТУ им. Н.Э. Баумана </w:t>
      </w:r>
      <w:r w:rsidRPr="00981E1F">
        <w:rPr>
          <w:rFonts w:ascii="Times New Roman" w:hAnsi="Times New Roman" w:cs="Times New Roman"/>
          <w:sz w:val="24"/>
          <w:szCs w:val="24"/>
        </w:rPr>
        <w:t>по направлению подготовки: 09.04.01 «Информатика и вычислительная техника»</w:t>
      </w:r>
    </w:p>
    <w:p w:rsidR="007A2877" w:rsidRPr="00981E1F" w:rsidRDefault="007A2877" w:rsidP="00981E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1E1F">
        <w:rPr>
          <w:rFonts w:ascii="Times New Roman" w:hAnsi="Times New Roman" w:cs="Times New Roman"/>
          <w:b/>
          <w:sz w:val="24"/>
          <w:szCs w:val="24"/>
        </w:rPr>
        <w:t>Цель изучения  дисциплины</w:t>
      </w:r>
      <w:r w:rsidRPr="00981E1F">
        <w:rPr>
          <w:rFonts w:ascii="Times New Roman" w:hAnsi="Times New Roman" w:cs="Times New Roman"/>
          <w:sz w:val="24"/>
          <w:szCs w:val="24"/>
        </w:rPr>
        <w:t xml:space="preserve"> </w:t>
      </w:r>
      <w:r w:rsidRPr="00981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981E1F">
        <w:rPr>
          <w:rFonts w:ascii="Times New Roman" w:hAnsi="Times New Roman" w:cs="Times New Roman"/>
          <w:sz w:val="24"/>
          <w:szCs w:val="24"/>
        </w:rPr>
        <w:t xml:space="preserve">  освоение математических методов, позволяющих </w:t>
      </w:r>
      <w:r w:rsidRPr="00981E1F">
        <w:rPr>
          <w:rFonts w:ascii="Times New Roman" w:eastAsia="Times New Roman" w:hAnsi="Times New Roman" w:cs="Times New Roman"/>
          <w:sz w:val="24"/>
          <w:szCs w:val="24"/>
        </w:rPr>
        <w:t xml:space="preserve">исследовать и моделировать широкий класс </w:t>
      </w:r>
      <w:r w:rsidRPr="00981E1F">
        <w:rPr>
          <w:rFonts w:ascii="Times New Roman" w:hAnsi="Times New Roman" w:cs="Times New Roman"/>
          <w:sz w:val="24"/>
          <w:szCs w:val="24"/>
        </w:rPr>
        <w:t>социально-экономических сетей</w:t>
      </w:r>
      <w:r w:rsidR="00F44970" w:rsidRPr="00981E1F">
        <w:rPr>
          <w:rFonts w:ascii="Times New Roman" w:hAnsi="Times New Roman" w:cs="Times New Roman"/>
          <w:sz w:val="24"/>
          <w:szCs w:val="24"/>
        </w:rPr>
        <w:t>,</w:t>
      </w:r>
      <w:r w:rsidRPr="00981E1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970" w:rsidRPr="00981E1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являющиеся </w:t>
      </w:r>
      <w:r w:rsidR="00F44970" w:rsidRPr="00981E1F">
        <w:rPr>
          <w:rFonts w:ascii="Times New Roman" w:hAnsi="Times New Roman" w:cs="Times New Roman"/>
          <w:sz w:val="24"/>
          <w:szCs w:val="24"/>
        </w:rPr>
        <w:t>помимо выполнения функций поддержки общения, обмена мнениями и получения информа</w:t>
      </w:r>
      <w:r w:rsidR="00F44970" w:rsidRPr="00981E1F">
        <w:rPr>
          <w:rFonts w:ascii="Times New Roman" w:hAnsi="Times New Roman" w:cs="Times New Roman"/>
          <w:sz w:val="24"/>
          <w:szCs w:val="24"/>
        </w:rPr>
        <w:softHyphen/>
        <w:t xml:space="preserve">ции их членами, </w:t>
      </w:r>
      <w:r w:rsidR="00673CA4" w:rsidRPr="00981E1F">
        <w:rPr>
          <w:rFonts w:ascii="Times New Roman" w:hAnsi="Times New Roman" w:cs="Times New Roman"/>
          <w:sz w:val="24"/>
          <w:szCs w:val="24"/>
        </w:rPr>
        <w:t xml:space="preserve">а также изучение </w:t>
      </w:r>
      <w:r w:rsidR="00673CA4" w:rsidRPr="00981E1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информационного</w:t>
      </w:r>
      <w:r w:rsidR="00673CA4" w:rsidRPr="00981E1F">
        <w:rPr>
          <w:rFonts w:ascii="Times New Roman" w:hAnsi="Times New Roman" w:cs="Times New Roman"/>
          <w:sz w:val="24"/>
          <w:szCs w:val="24"/>
        </w:rPr>
        <w:t xml:space="preserve"> противоборства (</w:t>
      </w:r>
      <w:r w:rsidR="00673CA4" w:rsidRPr="00981E1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информационных войн</w:t>
      </w:r>
      <w:r w:rsidR="00673CA4" w:rsidRPr="00981E1F">
        <w:rPr>
          <w:rFonts w:ascii="Times New Roman" w:hAnsi="Times New Roman" w:cs="Times New Roman"/>
          <w:sz w:val="24"/>
          <w:szCs w:val="24"/>
        </w:rPr>
        <w:t xml:space="preserve">) </w:t>
      </w:r>
      <w:r w:rsidR="00673CA4" w:rsidRPr="00981E1F">
        <w:rPr>
          <w:rFonts w:ascii="Times New Roman" w:hAnsi="Times New Roman" w:cs="Times New Roman"/>
          <w:sz w:val="24"/>
          <w:szCs w:val="24"/>
        </w:rPr>
        <w:sym w:font="Symbol" w:char="F02D"/>
      </w:r>
      <w:r w:rsidR="00673CA4" w:rsidRPr="00981E1F">
        <w:rPr>
          <w:rFonts w:ascii="Times New Roman" w:hAnsi="Times New Roman" w:cs="Times New Roman"/>
          <w:sz w:val="24"/>
          <w:szCs w:val="24"/>
        </w:rPr>
        <w:t xml:space="preserve"> взаимодействие субъектов (агентов, игроков),  воздействующих на социально-экономическую сеть каждый в своих интересах. </w:t>
      </w:r>
      <w:r w:rsidR="00673CA4" w:rsidRPr="00981E1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Рассматр</w:t>
      </w:r>
      <w:r w:rsidR="00187541" w:rsidRPr="00981E1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</w:t>
      </w:r>
      <w:r w:rsidR="00673CA4" w:rsidRPr="00981E1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ва</w:t>
      </w:r>
      <w:r w:rsidRPr="00981E1F">
        <w:rPr>
          <w:rFonts w:ascii="Times New Roman" w:hAnsi="Times New Roman" w:cs="Times New Roman"/>
          <w:sz w:val="24"/>
          <w:szCs w:val="24"/>
        </w:rPr>
        <w:t xml:space="preserve">ются </w:t>
      </w:r>
      <w:r w:rsidR="00F44970" w:rsidRPr="00981E1F">
        <w:rPr>
          <w:rFonts w:ascii="Times New Roman" w:hAnsi="Times New Roman" w:cs="Times New Roman"/>
          <w:sz w:val="24"/>
          <w:szCs w:val="24"/>
        </w:rPr>
        <w:t>математические модели социаль</w:t>
      </w:r>
      <w:r w:rsidR="00F44970" w:rsidRPr="00981E1F">
        <w:rPr>
          <w:rFonts w:ascii="Times New Roman" w:hAnsi="Times New Roman" w:cs="Times New Roman"/>
          <w:sz w:val="24"/>
          <w:szCs w:val="24"/>
        </w:rPr>
        <w:softHyphen/>
        <w:t>ных-экономических процессов и явлений, причём основной акцент делается на математически</w:t>
      </w:r>
      <w:r w:rsidR="00673CA4" w:rsidRPr="00981E1F">
        <w:rPr>
          <w:rFonts w:ascii="Times New Roman" w:hAnsi="Times New Roman" w:cs="Times New Roman"/>
          <w:sz w:val="24"/>
          <w:szCs w:val="24"/>
        </w:rPr>
        <w:t>е</w:t>
      </w:r>
      <w:r w:rsidR="00F44970" w:rsidRPr="00981E1F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673CA4" w:rsidRPr="00981E1F">
        <w:rPr>
          <w:rFonts w:ascii="Times New Roman" w:hAnsi="Times New Roman" w:cs="Times New Roman"/>
          <w:sz w:val="24"/>
          <w:szCs w:val="24"/>
        </w:rPr>
        <w:t>и</w:t>
      </w:r>
      <w:r w:rsidR="00F44970" w:rsidRPr="00981E1F">
        <w:rPr>
          <w:rFonts w:ascii="Times New Roman" w:hAnsi="Times New Roman" w:cs="Times New Roman"/>
          <w:sz w:val="24"/>
          <w:szCs w:val="24"/>
        </w:rPr>
        <w:t xml:space="preserve"> информацион</w:t>
      </w:r>
      <w:r w:rsidR="00F44970" w:rsidRPr="00981E1F">
        <w:rPr>
          <w:rFonts w:ascii="Times New Roman" w:hAnsi="Times New Roman" w:cs="Times New Roman"/>
          <w:sz w:val="24"/>
          <w:szCs w:val="24"/>
        </w:rPr>
        <w:softHyphen/>
        <w:t>ного влияния, управления и противоборства.</w:t>
      </w:r>
      <w:r w:rsidRPr="00981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541" w:rsidRPr="00981E1F" w:rsidRDefault="00187541" w:rsidP="00981E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877" w:rsidRPr="00981E1F" w:rsidRDefault="007A2877" w:rsidP="00826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дисциплины </w:t>
      </w:r>
      <w:r w:rsidR="0032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</w:t>
      </w:r>
      <w:r w:rsidR="00F44970"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семестре </w:t>
      </w:r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2</w:t>
      </w:r>
      <w:r w:rsidRPr="00981E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зачётны</w:t>
      </w:r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 (</w:t>
      </w:r>
      <w:proofErr w:type="spellStart"/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72 </w:t>
      </w:r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академических </w:t>
      </w:r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</w:t>
      </w:r>
      <w:r w:rsidRPr="0098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1 семестр – 2 </w:t>
      </w:r>
      <w:proofErr w:type="spellStart"/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="0082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(72 ч.)</w:t>
      </w:r>
    </w:p>
    <w:p w:rsidR="00187541" w:rsidRPr="00981E1F" w:rsidRDefault="00187541" w:rsidP="00981E1F">
      <w:pPr>
        <w:pStyle w:val="a0"/>
        <w:numPr>
          <w:ilvl w:val="0"/>
          <w:numId w:val="0"/>
        </w:numPr>
        <w:jc w:val="center"/>
        <w:rPr>
          <w:rStyle w:val="FontStyle141"/>
          <w:i w:val="0"/>
          <w:sz w:val="24"/>
          <w:szCs w:val="24"/>
        </w:rPr>
      </w:pPr>
    </w:p>
    <w:p w:rsidR="00A5638E" w:rsidRPr="00981E1F" w:rsidRDefault="00A5638E" w:rsidP="00981E1F">
      <w:pPr>
        <w:pStyle w:val="a0"/>
        <w:numPr>
          <w:ilvl w:val="0"/>
          <w:numId w:val="0"/>
        </w:numPr>
        <w:spacing w:line="360" w:lineRule="auto"/>
        <w:jc w:val="right"/>
        <w:rPr>
          <w:rStyle w:val="FontStyle141"/>
          <w:i w:val="0"/>
          <w:sz w:val="24"/>
          <w:szCs w:val="24"/>
        </w:rPr>
      </w:pPr>
      <w:r w:rsidRPr="00981E1F">
        <w:rPr>
          <w:rStyle w:val="FontStyle141"/>
          <w:i w:val="0"/>
          <w:sz w:val="24"/>
          <w:szCs w:val="24"/>
        </w:rPr>
        <w:t xml:space="preserve">Объём дисциплины по </w:t>
      </w:r>
      <w:r w:rsidR="00783B37" w:rsidRPr="00981E1F">
        <w:rPr>
          <w:rStyle w:val="FontStyle141"/>
          <w:i w:val="0"/>
          <w:sz w:val="24"/>
          <w:szCs w:val="24"/>
        </w:rPr>
        <w:t>видам учебных занятий (в часах)</w:t>
      </w:r>
    </w:p>
    <w:tbl>
      <w:tblPr>
        <w:tblW w:w="9076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4"/>
        <w:gridCol w:w="1701"/>
        <w:gridCol w:w="1701"/>
      </w:tblGrid>
      <w:tr w:rsidR="003225D2" w:rsidRPr="003225D2" w:rsidTr="003225D2"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2" w:rsidRPr="003225D2" w:rsidRDefault="003225D2" w:rsidP="003225D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семестрам, ч</w:t>
            </w:r>
          </w:p>
        </w:tc>
      </w:tr>
      <w:tr w:rsidR="003225D2" w:rsidRPr="003225D2" w:rsidTr="003225D2"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семестр</w:t>
            </w:r>
          </w:p>
        </w:tc>
      </w:tr>
      <w:tr w:rsidR="003225D2" w:rsidRPr="003225D2" w:rsidTr="003225D2">
        <w:trPr>
          <w:trHeight w:val="77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дисциплины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2" w:rsidRPr="003225D2" w:rsidRDefault="003225D2" w:rsidP="003225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Аудиторная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  <w:r w:rsidR="0082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(Л)</w:t>
            </w:r>
            <w:r w:rsidRPr="0032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</w:t>
            </w:r>
            <w:r w:rsidR="0082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(СР)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48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826008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2" w:rsidRPr="003225D2" w:rsidRDefault="00826008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семинарам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826008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2" w:rsidRPr="003225D2" w:rsidRDefault="00826008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2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225D2" w:rsidRPr="003225D2" w:rsidTr="003225D2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2" w:rsidRPr="003225D2" w:rsidRDefault="003225D2" w:rsidP="003225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промежуточной аттестации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2" w:rsidRPr="003225D2" w:rsidRDefault="003225D2" w:rsidP="003225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673CA4" w:rsidRPr="00981E1F" w:rsidRDefault="00673CA4" w:rsidP="00866D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161" w:rsidRPr="00981E1F" w:rsidRDefault="00B74161" w:rsidP="007331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81E1F">
        <w:rPr>
          <w:rFonts w:ascii="Times New Roman" w:eastAsia="Calibri" w:hAnsi="Times New Roman" w:cs="Times New Roman"/>
          <w:b/>
          <w:sz w:val="24"/>
          <w:szCs w:val="24"/>
        </w:rPr>
        <w:t>Содержание дисциплины, структурированное по модулям</w:t>
      </w:r>
    </w:p>
    <w:tbl>
      <w:tblPr>
        <w:tblStyle w:val="af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709"/>
        <w:gridCol w:w="992"/>
        <w:gridCol w:w="851"/>
      </w:tblGrid>
      <w:tr w:rsidR="00B74161" w:rsidRPr="00981E1F" w:rsidTr="00732C7E">
        <w:trPr>
          <w:trHeight w:val="308"/>
        </w:trPr>
        <w:tc>
          <w:tcPr>
            <w:tcW w:w="709" w:type="dxa"/>
            <w:vMerge w:val="restart"/>
          </w:tcPr>
          <w:p w:rsidR="00B74161" w:rsidRPr="00981E1F" w:rsidRDefault="00B74161" w:rsidP="004B1A9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379" w:type="dxa"/>
            <w:vMerge w:val="restart"/>
            <w:vAlign w:val="center"/>
          </w:tcPr>
          <w:p w:rsidR="00B74161" w:rsidRPr="00981E1F" w:rsidRDefault="00B74161" w:rsidP="004B1A9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552" w:type="dxa"/>
            <w:gridSpan w:val="3"/>
            <w:vAlign w:val="center"/>
          </w:tcPr>
          <w:p w:rsidR="00B74161" w:rsidRPr="00981E1F" w:rsidRDefault="00B74161" w:rsidP="004B1A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занятий, часы</w:t>
            </w:r>
          </w:p>
        </w:tc>
      </w:tr>
      <w:tr w:rsidR="004B1A99" w:rsidRPr="00981E1F" w:rsidTr="00732C7E">
        <w:trPr>
          <w:trHeight w:val="260"/>
        </w:trPr>
        <w:tc>
          <w:tcPr>
            <w:tcW w:w="709" w:type="dxa"/>
            <w:vMerge/>
          </w:tcPr>
          <w:p w:rsidR="004B1A99" w:rsidRPr="00981E1F" w:rsidRDefault="004B1A99" w:rsidP="004B1A9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B1A99" w:rsidRPr="00981E1F" w:rsidRDefault="004B1A99" w:rsidP="004B1A9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1A99" w:rsidRPr="00981E1F" w:rsidRDefault="004B1A99" w:rsidP="004B1A9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4B1A99" w:rsidRPr="00981E1F" w:rsidRDefault="004B1A99" w:rsidP="004B1A9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  <w:vAlign w:val="center"/>
          </w:tcPr>
          <w:p w:rsidR="004B1A99" w:rsidRPr="00981E1F" w:rsidRDefault="004B1A99" w:rsidP="004B1A9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B74161" w:rsidRPr="00981E1F" w:rsidTr="004B1A99">
        <w:trPr>
          <w:trHeight w:val="301"/>
        </w:trPr>
        <w:tc>
          <w:tcPr>
            <w:tcW w:w="9640" w:type="dxa"/>
            <w:gridSpan w:val="5"/>
          </w:tcPr>
          <w:p w:rsidR="00B74161" w:rsidRPr="00981E1F" w:rsidRDefault="00B74161" w:rsidP="0073319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4B1A99" w:rsidRPr="00981E1F" w:rsidTr="00732C7E">
        <w:trPr>
          <w:trHeight w:val="282"/>
        </w:trPr>
        <w:tc>
          <w:tcPr>
            <w:tcW w:w="709" w:type="dxa"/>
            <w:vAlign w:val="center"/>
          </w:tcPr>
          <w:p w:rsidR="004B1A99" w:rsidRPr="004B1A99" w:rsidRDefault="004B1A99" w:rsidP="0095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B1A99" w:rsidRPr="004B1A99" w:rsidRDefault="004B1A99" w:rsidP="0095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A99">
              <w:rPr>
                <w:rFonts w:ascii="Times New Roman" w:hAnsi="Times New Roman" w:cs="Times New Roman"/>
                <w:sz w:val="24"/>
                <w:szCs w:val="24"/>
              </w:rPr>
              <w:t>Модели социально-экономических процессов и явлений.</w:t>
            </w:r>
          </w:p>
        </w:tc>
        <w:tc>
          <w:tcPr>
            <w:tcW w:w="709" w:type="dxa"/>
            <w:vAlign w:val="center"/>
          </w:tcPr>
          <w:p w:rsidR="004B1A99" w:rsidRPr="009509EE" w:rsidRDefault="003225D2" w:rsidP="009509E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B1A99" w:rsidRPr="004B1A99" w:rsidRDefault="004B1A99" w:rsidP="009509E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B1A99" w:rsidRPr="004B1A99" w:rsidRDefault="004B1A99" w:rsidP="009509E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B1A99" w:rsidRPr="00981E1F" w:rsidTr="00732C7E">
        <w:tc>
          <w:tcPr>
            <w:tcW w:w="709" w:type="dxa"/>
          </w:tcPr>
          <w:p w:rsidR="004B1A99" w:rsidRPr="00733193" w:rsidRDefault="004B1A99" w:rsidP="004B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4B1A99" w:rsidRPr="00733193" w:rsidRDefault="004B1A99" w:rsidP="007331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Многокритериальные методы оптимального управления  социально-экономическими процессами и явлениями.</w:t>
            </w:r>
          </w:p>
        </w:tc>
        <w:tc>
          <w:tcPr>
            <w:tcW w:w="709" w:type="dxa"/>
            <w:vAlign w:val="center"/>
          </w:tcPr>
          <w:p w:rsidR="004B1A99" w:rsidRPr="00733193" w:rsidRDefault="004B1A99" w:rsidP="004B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B1A99" w:rsidRPr="00733193" w:rsidRDefault="004B1A99" w:rsidP="004B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B1A99" w:rsidRPr="00733193" w:rsidRDefault="004B1A99" w:rsidP="004B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B1A99" w:rsidRPr="00981E1F" w:rsidTr="00732C7E">
        <w:tc>
          <w:tcPr>
            <w:tcW w:w="709" w:type="dxa"/>
          </w:tcPr>
          <w:p w:rsidR="004B1A99" w:rsidRPr="00733193" w:rsidRDefault="004B1A99" w:rsidP="00733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B1A99" w:rsidRPr="00733193" w:rsidRDefault="004B1A99" w:rsidP="007331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4B1A99" w:rsidRPr="00733193" w:rsidRDefault="004B1A99" w:rsidP="004B1A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B1A99" w:rsidRPr="00733193" w:rsidRDefault="004B1A99" w:rsidP="004B1A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4B1A99" w:rsidRPr="00733193" w:rsidRDefault="003225D2" w:rsidP="004B1A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673CA4" w:rsidRPr="00187541" w:rsidRDefault="00673CA4" w:rsidP="004B1A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3CA4" w:rsidRPr="0018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702" w:rsidRDefault="009E0702" w:rsidP="003523A6">
      <w:pPr>
        <w:spacing w:after="0" w:line="240" w:lineRule="auto"/>
      </w:pPr>
      <w:r>
        <w:separator/>
      </w:r>
    </w:p>
  </w:endnote>
  <w:endnote w:type="continuationSeparator" w:id="0">
    <w:p w:rsidR="009E0702" w:rsidRDefault="009E0702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702" w:rsidRDefault="009E0702" w:rsidP="003523A6">
      <w:pPr>
        <w:spacing w:after="0" w:line="240" w:lineRule="auto"/>
      </w:pPr>
      <w:r>
        <w:separator/>
      </w:r>
    </w:p>
  </w:footnote>
  <w:footnote w:type="continuationSeparator" w:id="0">
    <w:p w:rsidR="009E0702" w:rsidRDefault="009E0702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B3E"/>
    <w:multiLevelType w:val="hybridMultilevel"/>
    <w:tmpl w:val="9184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0ACD"/>
    <w:multiLevelType w:val="hybridMultilevel"/>
    <w:tmpl w:val="207C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F431E"/>
    <w:multiLevelType w:val="hybridMultilevel"/>
    <w:tmpl w:val="A19E96E6"/>
    <w:lvl w:ilvl="0" w:tplc="25023A00">
      <w:start w:val="1"/>
      <w:numFmt w:val="decimal"/>
      <w:pStyle w:val="a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D4A96"/>
    <w:multiLevelType w:val="hybridMultilevel"/>
    <w:tmpl w:val="7CC6353C"/>
    <w:lvl w:ilvl="0" w:tplc="F3165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C6390"/>
    <w:multiLevelType w:val="hybridMultilevel"/>
    <w:tmpl w:val="D46E1B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86E07"/>
    <w:multiLevelType w:val="multilevel"/>
    <w:tmpl w:val="1D3E28F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6B5"/>
    <w:multiLevelType w:val="hybridMultilevel"/>
    <w:tmpl w:val="11D20E10"/>
    <w:lvl w:ilvl="0" w:tplc="E8CEB40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A1940"/>
    <w:multiLevelType w:val="hybridMultilevel"/>
    <w:tmpl w:val="DE48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330C7"/>
    <w:multiLevelType w:val="hybridMultilevel"/>
    <w:tmpl w:val="B1D83CAC"/>
    <w:lvl w:ilvl="0" w:tplc="51A0C2C8">
      <w:start w:val="1"/>
      <w:numFmt w:val="bullet"/>
      <w:pStyle w:val="a0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25F7D"/>
    <w:multiLevelType w:val="multilevel"/>
    <w:tmpl w:val="2FC62266"/>
    <w:styleLink w:val="WWNum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  <w:num w:numId="13">
    <w:abstractNumId w:val="15"/>
  </w:num>
  <w:num w:numId="14">
    <w:abstractNumId w:val="14"/>
  </w:num>
  <w:num w:numId="15">
    <w:abstractNumId w:val="10"/>
  </w:num>
  <w:num w:numId="16">
    <w:abstractNumId w:val="5"/>
  </w:num>
  <w:num w:numId="17">
    <w:abstractNumId w:val="2"/>
  </w:num>
  <w:num w:numId="18">
    <w:abstractNumId w:val="12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BC9"/>
    <w:rsid w:val="000408AB"/>
    <w:rsid w:val="00043530"/>
    <w:rsid w:val="00050B7F"/>
    <w:rsid w:val="00093ACC"/>
    <w:rsid w:val="000C6708"/>
    <w:rsid w:val="000C6A70"/>
    <w:rsid w:val="00107BB4"/>
    <w:rsid w:val="00120034"/>
    <w:rsid w:val="00126F9A"/>
    <w:rsid w:val="00151565"/>
    <w:rsid w:val="001741B5"/>
    <w:rsid w:val="00187541"/>
    <w:rsid w:val="001C522F"/>
    <w:rsid w:val="001E05B2"/>
    <w:rsid w:val="001E701A"/>
    <w:rsid w:val="00217557"/>
    <w:rsid w:val="002271BB"/>
    <w:rsid w:val="00234DA0"/>
    <w:rsid w:val="00262077"/>
    <w:rsid w:val="00266B27"/>
    <w:rsid w:val="00295500"/>
    <w:rsid w:val="002B7B4F"/>
    <w:rsid w:val="002D3B9A"/>
    <w:rsid w:val="002D7C78"/>
    <w:rsid w:val="003225D2"/>
    <w:rsid w:val="00337165"/>
    <w:rsid w:val="003523A6"/>
    <w:rsid w:val="003605DB"/>
    <w:rsid w:val="003A7184"/>
    <w:rsid w:val="003D5692"/>
    <w:rsid w:val="003E44C1"/>
    <w:rsid w:val="00413EAE"/>
    <w:rsid w:val="004236FD"/>
    <w:rsid w:val="004260D0"/>
    <w:rsid w:val="0045685F"/>
    <w:rsid w:val="00460B11"/>
    <w:rsid w:val="00465829"/>
    <w:rsid w:val="00466445"/>
    <w:rsid w:val="00473781"/>
    <w:rsid w:val="00492C36"/>
    <w:rsid w:val="004941E5"/>
    <w:rsid w:val="004B1A99"/>
    <w:rsid w:val="004D76DF"/>
    <w:rsid w:val="00506EC5"/>
    <w:rsid w:val="005076F6"/>
    <w:rsid w:val="00554A0C"/>
    <w:rsid w:val="005C50E5"/>
    <w:rsid w:val="005C63E9"/>
    <w:rsid w:val="005D2AA8"/>
    <w:rsid w:val="005D5609"/>
    <w:rsid w:val="005E26A3"/>
    <w:rsid w:val="00607EAC"/>
    <w:rsid w:val="006102BF"/>
    <w:rsid w:val="00651587"/>
    <w:rsid w:val="0066369C"/>
    <w:rsid w:val="00663A5E"/>
    <w:rsid w:val="00673CA4"/>
    <w:rsid w:val="006850FE"/>
    <w:rsid w:val="006853B3"/>
    <w:rsid w:val="006E0109"/>
    <w:rsid w:val="006F1FF2"/>
    <w:rsid w:val="006F7068"/>
    <w:rsid w:val="00732C7E"/>
    <w:rsid w:val="00733193"/>
    <w:rsid w:val="0073480E"/>
    <w:rsid w:val="00763346"/>
    <w:rsid w:val="00771A04"/>
    <w:rsid w:val="00783B37"/>
    <w:rsid w:val="0078430A"/>
    <w:rsid w:val="007A2877"/>
    <w:rsid w:val="007C2906"/>
    <w:rsid w:val="0080424E"/>
    <w:rsid w:val="0081168F"/>
    <w:rsid w:val="00826008"/>
    <w:rsid w:val="00835F80"/>
    <w:rsid w:val="008576E5"/>
    <w:rsid w:val="00862B46"/>
    <w:rsid w:val="00864E4D"/>
    <w:rsid w:val="00866D3A"/>
    <w:rsid w:val="00871769"/>
    <w:rsid w:val="008C5002"/>
    <w:rsid w:val="00917989"/>
    <w:rsid w:val="00933C01"/>
    <w:rsid w:val="009509EE"/>
    <w:rsid w:val="00960C67"/>
    <w:rsid w:val="00981E1F"/>
    <w:rsid w:val="009A184C"/>
    <w:rsid w:val="009C4A41"/>
    <w:rsid w:val="009E0702"/>
    <w:rsid w:val="009F4D2E"/>
    <w:rsid w:val="009F7AB2"/>
    <w:rsid w:val="00A22886"/>
    <w:rsid w:val="00A30316"/>
    <w:rsid w:val="00A5638E"/>
    <w:rsid w:val="00A57656"/>
    <w:rsid w:val="00A91340"/>
    <w:rsid w:val="00A96774"/>
    <w:rsid w:val="00AA436F"/>
    <w:rsid w:val="00AD787E"/>
    <w:rsid w:val="00B01833"/>
    <w:rsid w:val="00B1149F"/>
    <w:rsid w:val="00B24779"/>
    <w:rsid w:val="00B257CB"/>
    <w:rsid w:val="00B35B0C"/>
    <w:rsid w:val="00B43656"/>
    <w:rsid w:val="00B70712"/>
    <w:rsid w:val="00B74161"/>
    <w:rsid w:val="00B776D2"/>
    <w:rsid w:val="00B855B7"/>
    <w:rsid w:val="00BA230B"/>
    <w:rsid w:val="00BB7759"/>
    <w:rsid w:val="00BC4468"/>
    <w:rsid w:val="00BD6BE8"/>
    <w:rsid w:val="00C225FF"/>
    <w:rsid w:val="00C47B0B"/>
    <w:rsid w:val="00C7643B"/>
    <w:rsid w:val="00C82326"/>
    <w:rsid w:val="00C93372"/>
    <w:rsid w:val="00CA0F63"/>
    <w:rsid w:val="00CB3AAE"/>
    <w:rsid w:val="00CD6EF7"/>
    <w:rsid w:val="00D14D86"/>
    <w:rsid w:val="00D26430"/>
    <w:rsid w:val="00D73474"/>
    <w:rsid w:val="00D859F7"/>
    <w:rsid w:val="00DA50E9"/>
    <w:rsid w:val="00DC3D7A"/>
    <w:rsid w:val="00DE4202"/>
    <w:rsid w:val="00E30E24"/>
    <w:rsid w:val="00E368AB"/>
    <w:rsid w:val="00E42AA3"/>
    <w:rsid w:val="00E85661"/>
    <w:rsid w:val="00E8680D"/>
    <w:rsid w:val="00E97BC9"/>
    <w:rsid w:val="00EA2174"/>
    <w:rsid w:val="00ED0BFA"/>
    <w:rsid w:val="00ED3959"/>
    <w:rsid w:val="00EF1134"/>
    <w:rsid w:val="00F25A5B"/>
    <w:rsid w:val="00F4204F"/>
    <w:rsid w:val="00F44970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39E3"/>
  <w15:docId w15:val="{00639182-3C20-1F42-9F96-C7C9FBC4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3523A6"/>
  </w:style>
  <w:style w:type="paragraph" w:styleId="a7">
    <w:name w:val="footer"/>
    <w:basedOn w:val="a1"/>
    <w:link w:val="a8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3523A6"/>
  </w:style>
  <w:style w:type="paragraph" w:styleId="a9">
    <w:name w:val="List Paragraph"/>
    <w:basedOn w:val="a1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2"/>
    <w:rsid w:val="00A5638E"/>
  </w:style>
  <w:style w:type="paragraph" w:customStyle="1" w:styleId="a0">
    <w:name w:val="Маркированный."/>
    <w:basedOn w:val="a1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1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1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1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1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2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Title"/>
    <w:basedOn w:val="a1"/>
    <w:link w:val="ac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c">
    <w:name w:val="Заголовок Знак"/>
    <w:basedOn w:val="a2"/>
    <w:link w:val="ab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1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1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1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1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1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d">
    <w:name w:val="annotation reference"/>
    <w:basedOn w:val="a2"/>
    <w:uiPriority w:val="99"/>
    <w:semiHidden/>
    <w:unhideWhenUsed/>
    <w:rsid w:val="00871769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87176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176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1769"/>
    <w:rPr>
      <w:b/>
      <w:bCs/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4">
    <w:name w:val="Revision"/>
    <w:hidden/>
    <w:uiPriority w:val="99"/>
    <w:semiHidden/>
    <w:rsid w:val="00B43656"/>
    <w:pPr>
      <w:spacing w:after="0" w:line="240" w:lineRule="auto"/>
    </w:pPr>
  </w:style>
  <w:style w:type="paragraph" w:styleId="af5">
    <w:name w:val="caption"/>
    <w:basedOn w:val="a1"/>
    <w:uiPriority w:val="35"/>
    <w:qFormat/>
    <w:rsid w:val="0066369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Metod1">
    <w:name w:val="Metod_1"/>
    <w:basedOn w:val="a1"/>
    <w:rsid w:val="00866D3A"/>
    <w:pPr>
      <w:keepNext/>
      <w:widowControl w:val="0"/>
      <w:spacing w:after="0" w:line="300" w:lineRule="exact"/>
      <w:ind w:firstLine="709"/>
      <w:jc w:val="center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ru-RU"/>
    </w:rPr>
  </w:style>
  <w:style w:type="paragraph" w:customStyle="1" w:styleId="21">
    <w:name w:val="Основной текст 21"/>
    <w:basedOn w:val="a1"/>
    <w:rsid w:val="00866D3A"/>
    <w:pPr>
      <w:widowControl w:val="0"/>
      <w:spacing w:before="240" w:after="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">
    <w:name w:val="Верхний колонтитул1"/>
    <w:basedOn w:val="a1"/>
    <w:rsid w:val="00866D3A"/>
    <w:pPr>
      <w:widowControl w:val="0"/>
      <w:tabs>
        <w:tab w:val="center" w:pos="4153"/>
        <w:tab w:val="right" w:pos="8306"/>
      </w:tabs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customStyle="1" w:styleId="12">
    <w:name w:val="Нижний колонтитул1"/>
    <w:basedOn w:val="a1"/>
    <w:rsid w:val="00866D3A"/>
    <w:pPr>
      <w:widowControl w:val="0"/>
      <w:tabs>
        <w:tab w:val="center" w:pos="4153"/>
        <w:tab w:val="right" w:pos="8306"/>
      </w:tabs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numbering" w:customStyle="1" w:styleId="WWNum5">
    <w:name w:val="WWNum5"/>
    <w:rsid w:val="00866D3A"/>
    <w:pPr>
      <w:numPr>
        <w:numId w:val="13"/>
      </w:numPr>
    </w:pPr>
  </w:style>
  <w:style w:type="numbering" w:customStyle="1" w:styleId="1">
    <w:name w:val="Список1"/>
    <w:basedOn w:val="a4"/>
    <w:rsid w:val="00866D3A"/>
    <w:pPr>
      <w:numPr>
        <w:numId w:val="14"/>
      </w:numPr>
    </w:pPr>
  </w:style>
  <w:style w:type="paragraph" w:customStyle="1" w:styleId="Default">
    <w:name w:val="Default"/>
    <w:rsid w:val="00866D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">
    <w:name w:val="нумерованный"/>
    <w:basedOn w:val="a1"/>
    <w:rsid w:val="00866D3A"/>
    <w:pPr>
      <w:numPr>
        <w:numId w:val="16"/>
      </w:numPr>
      <w:spacing w:after="0" w:line="240" w:lineRule="auto"/>
      <w:ind w:left="1066" w:hanging="357"/>
    </w:pPr>
    <w:rPr>
      <w:rFonts w:ascii="Times New Roman" w:eastAsia="Calibri" w:hAnsi="Times New Roman" w:cs="Times New Roman"/>
      <w:sz w:val="24"/>
    </w:rPr>
  </w:style>
  <w:style w:type="paragraph" w:styleId="2">
    <w:name w:val="toc 2"/>
    <w:basedOn w:val="a1"/>
    <w:next w:val="a1"/>
    <w:autoRedefine/>
    <w:uiPriority w:val="39"/>
    <w:unhideWhenUsed/>
    <w:qFormat/>
    <w:rsid w:val="00866D3A"/>
    <w:pPr>
      <w:spacing w:before="120" w:after="120" w:line="240" w:lineRule="auto"/>
      <w:ind w:left="238" w:firstLine="709"/>
    </w:pPr>
    <w:rPr>
      <w:rFonts w:ascii="Times New Roman" w:eastAsia="Batang" w:hAnsi="Times New Roman" w:cs="Times New Roman"/>
      <w:iCs/>
      <w:sz w:val="24"/>
      <w:szCs w:val="20"/>
      <w:lang w:eastAsia="ko-KR"/>
    </w:rPr>
  </w:style>
  <w:style w:type="character" w:styleId="af6">
    <w:name w:val="page number"/>
    <w:basedOn w:val="a2"/>
    <w:rsid w:val="00866D3A"/>
  </w:style>
  <w:style w:type="table" w:styleId="af7">
    <w:name w:val="Table Grid"/>
    <w:basedOn w:val="a3"/>
    <w:uiPriority w:val="39"/>
    <w:rsid w:val="00B7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7355-DD44-384E-8AC0-EE2D929F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3</cp:revision>
  <cp:lastPrinted>2017-03-01T12:06:00Z</cp:lastPrinted>
  <dcterms:created xsi:type="dcterms:W3CDTF">2019-12-26T17:32:00Z</dcterms:created>
  <dcterms:modified xsi:type="dcterms:W3CDTF">2020-05-09T22:31:00Z</dcterms:modified>
</cp:coreProperties>
</file>