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AE7E32" w:rsidRDefault="002C747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вопросов по дисциплине «Электротехника»</w:t>
      </w:r>
    </w:p>
    <w:p w14:paraId="02000000" w14:textId="5E9C3988" w:rsidR="00AE7E32" w:rsidRDefault="002C747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студентов 2 курса кафедры ИУ-6 (202</w:t>
      </w:r>
      <w:r w:rsidR="00E876BE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/202</w:t>
      </w:r>
      <w:r w:rsidR="00E876BE">
        <w:rPr>
          <w:rFonts w:ascii="Times New Roman" w:hAnsi="Times New Roman"/>
          <w:sz w:val="28"/>
        </w:rPr>
        <w:t>6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уч. год)</w:t>
      </w:r>
    </w:p>
    <w:p w14:paraId="03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Модель электрической цепи: допущения и отличия от реальной электромагнитной системы. Квазистационарные системы. Элементы электрической цепи. Ток, </w:t>
      </w:r>
      <w:r>
        <w:rPr>
          <w:rFonts w:ascii="Times New Roman" w:hAnsi="Times New Roman"/>
          <w:sz w:val="28"/>
        </w:rPr>
        <w:t>напряжение, ЭДС. Условные графические обозначения элементов схем. Основные правила изображения схем согласно ЕСКД.</w:t>
      </w:r>
    </w:p>
    <w:p w14:paraId="04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Двухполюсники. Активные и пассивные двухполюсники. Активные и реактивные элементарные двухполюсники, связь между токами и напряжениями реа</w:t>
      </w:r>
      <w:r>
        <w:rPr>
          <w:rFonts w:ascii="Times New Roman" w:hAnsi="Times New Roman"/>
          <w:sz w:val="28"/>
        </w:rPr>
        <w:t>ктивных двухполюсников. Обобщенный закон Ома. Пример применения обобщенного закона Ома.</w:t>
      </w:r>
    </w:p>
    <w:p w14:paraId="05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Законы Кирхгофа: физическое обоснование, формулировки. Линейно-независимые уравнения. Примеры применения для цепи постоянного тока.</w:t>
      </w:r>
    </w:p>
    <w:p w14:paraId="06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Законы Кирхгофа. Вывод формул </w:t>
      </w:r>
      <w:r>
        <w:rPr>
          <w:rFonts w:ascii="Times New Roman" w:hAnsi="Times New Roman"/>
          <w:sz w:val="28"/>
        </w:rPr>
        <w:t>преобразования треугольник-звезда и звезда-треугольник на основе законов Кирхгофа.</w:t>
      </w:r>
    </w:p>
    <w:p w14:paraId="07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Линейные и нелинейные цепи. Инерционные и безынерционные цепи. Вольтамперная характеристика. Способы аппроксимации нелинейных вольтамперных характеристик. Гармонический с</w:t>
      </w:r>
      <w:r>
        <w:rPr>
          <w:rFonts w:ascii="Times New Roman" w:hAnsi="Times New Roman"/>
          <w:sz w:val="28"/>
        </w:rPr>
        <w:t xml:space="preserve">игнал на выходе безынерционных линейной и нелинейной цепей. Примеры применения нелинейных пассивных двухполюсников. </w:t>
      </w:r>
    </w:p>
    <w:p w14:paraId="08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ab/>
        <w:t>Принцип суперпозиции. Методы наложения, взаимности. Методы эквивалентных преобразований. Входное сопротивление и входная проводимость. П</w:t>
      </w:r>
      <w:r>
        <w:rPr>
          <w:rFonts w:ascii="Times New Roman" w:hAnsi="Times New Roman"/>
          <w:sz w:val="28"/>
        </w:rPr>
        <w:t>ример применения метода наложения.</w:t>
      </w:r>
    </w:p>
    <w:p w14:paraId="09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ab/>
        <w:t>Активные двухполюсники. Метод эквивалентного источника тока и источника напряжения. Электрическая мощность и энергия постоянного тока. Энергетический баланс схемы. Пример расчета энергетического баланса.</w:t>
      </w:r>
    </w:p>
    <w:p w14:paraId="0A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Метод узлов</w:t>
      </w:r>
      <w:r>
        <w:rPr>
          <w:rFonts w:ascii="Times New Roman" w:hAnsi="Times New Roman"/>
          <w:sz w:val="28"/>
        </w:rPr>
        <w:t>ых потенциалов для цепи постоянного тока. Правила составления уравнений. Преобразование ветвей с нулевым сопротивлением. Пример применения метода узловых потенциалов.</w:t>
      </w:r>
    </w:p>
    <w:p w14:paraId="0B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Метод контурных токов. Пример применения метода контурных токов.</w:t>
      </w:r>
    </w:p>
    <w:p w14:paraId="0C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Гармонические сиг</w:t>
      </w:r>
      <w:r>
        <w:rPr>
          <w:rFonts w:ascii="Times New Roman" w:hAnsi="Times New Roman"/>
          <w:sz w:val="28"/>
        </w:rPr>
        <w:t xml:space="preserve">налы: модуль, частота, начальная фаза. Представление гармонических сигналов на комплексной плоскости. Комплексные числа, </w:t>
      </w:r>
      <w:r>
        <w:rPr>
          <w:rFonts w:ascii="Times New Roman" w:hAnsi="Times New Roman"/>
          <w:sz w:val="28"/>
        </w:rPr>
        <w:lastRenderedPageBreak/>
        <w:t>правила выполнения основных операций над комплексными числами. Понятие о функциях комплексного переменного. Комплексная амплитуда. Слож</w:t>
      </w:r>
      <w:r>
        <w:rPr>
          <w:rFonts w:ascii="Times New Roman" w:hAnsi="Times New Roman"/>
          <w:sz w:val="28"/>
        </w:rPr>
        <w:t xml:space="preserve">ение колебаний равных частот. </w:t>
      </w:r>
    </w:p>
    <w:p w14:paraId="0D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Производная и неопределенный интеграл от комплексной гармонической функции. Комплексное сопротивление и проводимость. Схема замещения цепи в комплексной форме. Метод комплексных амплитуд. Геометрическая интерпретация. При</w:t>
      </w:r>
      <w:r>
        <w:rPr>
          <w:rFonts w:ascii="Times New Roman" w:hAnsi="Times New Roman"/>
          <w:sz w:val="28"/>
        </w:rPr>
        <w:t>мер применения.</w:t>
      </w:r>
    </w:p>
    <w:p w14:paraId="0E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Методы расчета цепей в установившемся режиме при гармоническом воздействии. Законы Ома и Кирхгофа в комплексной форме, их геометрическая интерпретация. Полная, активная и реактивная мощности. Действующие значения тока и напряжения. Энер</w:t>
      </w:r>
      <w:r>
        <w:rPr>
          <w:rFonts w:ascii="Times New Roman" w:hAnsi="Times New Roman"/>
          <w:sz w:val="28"/>
        </w:rPr>
        <w:t>гетический баланс при гармоническом воздействии. Пример расчета энергетического баланса.</w:t>
      </w:r>
    </w:p>
    <w:p w14:paraId="0F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Методы расчета цепей в установившемся режиме при гармоническом воздействии. Методы контурных токов и узловых потенциалов в комплексной форме, их геометрическая инт</w:t>
      </w:r>
      <w:r>
        <w:rPr>
          <w:rFonts w:ascii="Times New Roman" w:hAnsi="Times New Roman"/>
          <w:sz w:val="28"/>
        </w:rPr>
        <w:t>ерпретация. Пример решения системы уравнений для одного из методов.</w:t>
      </w:r>
    </w:p>
    <w:p w14:paraId="10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Спектральное представление периодических сигналов. Обобщенное преобразование Фурье. Гармонический спектр Фурье, прямое и обратное преобразование Фурье, спектральные компоненты сигнала.</w:t>
      </w:r>
      <w:r>
        <w:rPr>
          <w:rFonts w:ascii="Times New Roman" w:hAnsi="Times New Roman"/>
          <w:sz w:val="28"/>
        </w:rPr>
        <w:t xml:space="preserve"> Частотный метод анализа воздействия на цепь периодическим сигналом произвольной формы. Пример расчета.</w:t>
      </w:r>
    </w:p>
    <w:p w14:paraId="11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Колебательный контур. Частота собственных колебаний без потерь, частота свободных затухающих колебаний и резонансная частота: вывод соотношений. Доб</w:t>
      </w:r>
      <w:r>
        <w:rPr>
          <w:rFonts w:ascii="Times New Roman" w:hAnsi="Times New Roman"/>
          <w:sz w:val="28"/>
        </w:rPr>
        <w:t>ротность, полоса пропускания, коэффициент затухания. Частотные характеристики колебательного контура.</w:t>
      </w:r>
    </w:p>
    <w:p w14:paraId="12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Последовательный колебательный контур: переходные процессы при подаче сигнала с произвольной частотой и при выключении этого сигнала. Декремент и лога</w:t>
      </w:r>
      <w:r>
        <w:rPr>
          <w:rFonts w:ascii="Times New Roman" w:hAnsi="Times New Roman"/>
          <w:sz w:val="28"/>
        </w:rPr>
        <w:t>рифмический коэффициент затухания, постоянная времени контура, добротность, запасенная энергия и средняя мощность потерь. Вывести соотношения для расчета этих параметров и указать взаимосвязь между ними.</w:t>
      </w:r>
    </w:p>
    <w:p w14:paraId="13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Параллельный колебательный контур: переходные пр</w:t>
      </w:r>
      <w:r>
        <w:rPr>
          <w:rFonts w:ascii="Times New Roman" w:hAnsi="Times New Roman"/>
          <w:sz w:val="28"/>
        </w:rPr>
        <w:t xml:space="preserve">оцессы при подаче сигнала с произвольной частотой и при выключении этого сигнала. Декремент и логарифмический коэффициент затухания, постоянная времени контура, добротность, запасенная энергия и средняя мощность потерь. </w:t>
      </w:r>
      <w:r>
        <w:rPr>
          <w:rFonts w:ascii="Times New Roman" w:hAnsi="Times New Roman"/>
          <w:sz w:val="28"/>
        </w:rPr>
        <w:lastRenderedPageBreak/>
        <w:t>Вывести соотношения для расчета этих</w:t>
      </w:r>
      <w:r>
        <w:rPr>
          <w:rFonts w:ascii="Times New Roman" w:hAnsi="Times New Roman"/>
          <w:sz w:val="28"/>
        </w:rPr>
        <w:t xml:space="preserve"> параметров и указать взаимосвязь между ними.</w:t>
      </w:r>
    </w:p>
    <w:p w14:paraId="14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Влияние нагрузки на характеристики последовательного колебательного контура: добротность, резонансную частоту, частоту свободных колебаний, декремент затухания, полосу пропускания. Привести пример расчета н</w:t>
      </w:r>
      <w:r>
        <w:rPr>
          <w:rFonts w:ascii="Times New Roman" w:hAnsi="Times New Roman"/>
          <w:sz w:val="28"/>
        </w:rPr>
        <w:t xml:space="preserve">оминалов </w:t>
      </w:r>
      <w:proofErr w:type="gramStart"/>
      <w:r>
        <w:rPr>
          <w:rFonts w:ascii="Times New Roman" w:hAnsi="Times New Roman"/>
          <w:sz w:val="28"/>
        </w:rPr>
        <w:t>R,L</w:t>
      </w:r>
      <w:proofErr w:type="gramEnd"/>
      <w:r>
        <w:rPr>
          <w:rFonts w:ascii="Times New Roman" w:hAnsi="Times New Roman"/>
          <w:sz w:val="28"/>
        </w:rPr>
        <w:t>,C по добротности, резонансной частоте и резонансному току двухполюсника.</w:t>
      </w:r>
    </w:p>
    <w:p w14:paraId="15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Влияние нагрузки на характеристики параллельного колебательного контура: добротность, резонансную частоту, частоту свободных колебаний, декремент затухания, полосу пр</w:t>
      </w:r>
      <w:r>
        <w:rPr>
          <w:rFonts w:ascii="Times New Roman" w:hAnsi="Times New Roman"/>
          <w:sz w:val="28"/>
        </w:rPr>
        <w:t xml:space="preserve">опускания. Привести пример расчета номиналов </w:t>
      </w:r>
      <w:proofErr w:type="gramStart"/>
      <w:r>
        <w:rPr>
          <w:rFonts w:ascii="Times New Roman" w:hAnsi="Times New Roman"/>
          <w:sz w:val="28"/>
        </w:rPr>
        <w:t>R,L</w:t>
      </w:r>
      <w:proofErr w:type="gramEnd"/>
      <w:r>
        <w:rPr>
          <w:rFonts w:ascii="Times New Roman" w:hAnsi="Times New Roman"/>
          <w:sz w:val="28"/>
        </w:rPr>
        <w:t>,C по добротности, резонансной частоте и резонансному току двухполюсника.</w:t>
      </w:r>
    </w:p>
    <w:p w14:paraId="16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 Магнитная и емкостная связь. Трансформатор как четырехполюсник. Коэффициент магнитной связи. Коэффициент трансформации. Вносимое с</w:t>
      </w:r>
      <w:r>
        <w:rPr>
          <w:rFonts w:ascii="Times New Roman" w:hAnsi="Times New Roman"/>
          <w:sz w:val="28"/>
        </w:rPr>
        <w:t>опротивление, входное сопротивление, трансформация сопротивления нагрузки в идеальном трансформаторе. Привести пример расчета.</w:t>
      </w:r>
    </w:p>
    <w:p w14:paraId="17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Классический метод анализа переходных процессов. Свободные и вынужденные колебания. Пример расчета напряжения на выходе интег</w:t>
      </w:r>
      <w:r>
        <w:rPr>
          <w:rFonts w:ascii="Times New Roman" w:hAnsi="Times New Roman"/>
          <w:sz w:val="28"/>
        </w:rPr>
        <w:t>рирующей LR-цепи при включении постоянного напряжения.</w:t>
      </w:r>
    </w:p>
    <w:p w14:paraId="18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 Классический метод анализа переходных процессов. Свободные и вынужденные колебания. Пример расчета напряжения на выходе интегрирующей RC-цепи при включении постоянного напряжения.</w:t>
      </w:r>
    </w:p>
    <w:p w14:paraId="19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23. Классический </w:t>
      </w:r>
      <w:r>
        <w:rPr>
          <w:rFonts w:ascii="Times New Roman" w:hAnsi="Times New Roman"/>
          <w:sz w:val="28"/>
        </w:rPr>
        <w:t>метод анализа переходных процессов. Свободные и вынужденные колебания. Пример расчета напряжения на выходе дифференцирующей RL-цепи при включении постоянного напряжения.</w:t>
      </w:r>
    </w:p>
    <w:p w14:paraId="1A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 Классический метод анализа переходных процессов. Свободные и вынужденные колебания.</w:t>
      </w:r>
      <w:r>
        <w:rPr>
          <w:rFonts w:ascii="Times New Roman" w:hAnsi="Times New Roman"/>
          <w:sz w:val="28"/>
        </w:rPr>
        <w:t xml:space="preserve"> Пример расчета напряжения на выходе дифференцирующей CR-цепи при включении постоянного напряжения.</w:t>
      </w:r>
    </w:p>
    <w:p w14:paraId="1B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 Классический метод анализа переходных процессов. Законы коммутации с обоснованием. Дифференциальное уравнение цепи. Выбор тока или напряжения в качестве</w:t>
      </w:r>
      <w:r>
        <w:rPr>
          <w:rFonts w:ascii="Times New Roman" w:hAnsi="Times New Roman"/>
          <w:sz w:val="28"/>
        </w:rPr>
        <w:t xml:space="preserve"> дифференцируемой функции. Уравнение свободных колебаний, характеристическое уравнение. Нахождение уравнения вынужденных колебаний. Методы задания и количество начальных условий. Привести примеры.</w:t>
      </w:r>
    </w:p>
    <w:p w14:paraId="1C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26. Понятие об обобщенных функциях. Функция Хэвисайда и дел</w:t>
      </w:r>
      <w:r>
        <w:rPr>
          <w:rFonts w:ascii="Times New Roman" w:hAnsi="Times New Roman"/>
          <w:sz w:val="28"/>
        </w:rPr>
        <w:t>ьта-функция: основные свойства, связь между ними. Переходная и импульсная характеристики цепи, связь между ними. Использование переходной и импульсной характеристик для анализа цепей. Привести пример.</w:t>
      </w:r>
    </w:p>
    <w:p w14:paraId="1D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27. Интегралы Дюамеля: вывод соотношений, интерпретация</w:t>
      </w:r>
      <w:r>
        <w:rPr>
          <w:rFonts w:ascii="Times New Roman" w:hAnsi="Times New Roman"/>
          <w:sz w:val="28"/>
        </w:rPr>
        <w:t xml:space="preserve"> на основе принципа суперпозиции. Применение интегралов Дюамеля при ненулевых начальных условиях. Привести пример.</w:t>
      </w:r>
    </w:p>
    <w:p w14:paraId="1E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28. Применение преобразования Лапласа для анализа электрических цепей. Пример применения при воздействии меандра постоянной амплитуды.</w:t>
      </w:r>
    </w:p>
    <w:p w14:paraId="1F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 Пр</w:t>
      </w:r>
      <w:r>
        <w:rPr>
          <w:rFonts w:ascii="Times New Roman" w:hAnsi="Times New Roman"/>
          <w:sz w:val="28"/>
        </w:rPr>
        <w:t>именение преобразования Лапласа для анализа электрических цепей. Метод решения линейных дифференциальных уравнений цепи при ненулевых начальных условиях методом преобразования Лапласа. Привести пример.</w:t>
      </w:r>
    </w:p>
    <w:p w14:paraId="20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 Прямое и обратное преобразование Лапласа. Оригинал</w:t>
      </w:r>
      <w:r>
        <w:rPr>
          <w:rFonts w:ascii="Times New Roman" w:hAnsi="Times New Roman"/>
          <w:sz w:val="28"/>
        </w:rPr>
        <w:t xml:space="preserve"> и изображение. Применение преобразования Лапласа для анализа электрических цепей. Привести пример. </w:t>
      </w:r>
    </w:p>
    <w:p w14:paraId="21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 Электрические цепи с распределенными параметрами (длинные линии). Вывод телеграфных уравнений и уравнений Гельмгольца. Погонные сопротивления, проводим</w:t>
      </w:r>
      <w:r>
        <w:rPr>
          <w:rFonts w:ascii="Times New Roman" w:hAnsi="Times New Roman"/>
          <w:sz w:val="28"/>
        </w:rPr>
        <w:t xml:space="preserve">ости, волновое сопротивление. </w:t>
      </w:r>
    </w:p>
    <w:p w14:paraId="22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32. Электрические цепи с распределенными параметрами (длинные линии). Вывод волновых уравнений линии без потерь. Волновое сопротивление, коэффициент фазы, фазовая скорость, время задержки, групповая скорость. Гармонические во</w:t>
      </w:r>
      <w:r>
        <w:rPr>
          <w:rFonts w:ascii="Times New Roman" w:hAnsi="Times New Roman"/>
          <w:sz w:val="28"/>
        </w:rPr>
        <w:t>лны в линии без потерь и с малыми потерями.</w:t>
      </w:r>
    </w:p>
    <w:p w14:paraId="23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33. Электрические цепи с распределенными параметрами (длинные линии), нагруженные на известное сопротивление. Прямая и отраженная волна, бегущая и стоячая волна. Коэффициент отражения, коэффициент бегущей волны, </w:t>
      </w:r>
      <w:r>
        <w:rPr>
          <w:rFonts w:ascii="Times New Roman" w:hAnsi="Times New Roman"/>
          <w:sz w:val="28"/>
        </w:rPr>
        <w:t xml:space="preserve">коэффициент стоячей волны. </w:t>
      </w:r>
    </w:p>
    <w:p w14:paraId="24000000" w14:textId="77777777" w:rsidR="00AE7E32" w:rsidRDefault="002C74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34. Вывод соотношения для распределения напряжения и тока по длине линии при наличии отражения. Режимы короткого замыкания, холостого хода, согласованной нагрузки, реактивной нагрузки. Входное сопротивление длинной линии.</w:t>
      </w:r>
    </w:p>
    <w:p w14:paraId="25000000" w14:textId="77777777" w:rsidR="00AE7E32" w:rsidRDefault="00AE7E32">
      <w:pPr>
        <w:rPr>
          <w:rFonts w:ascii="Times New Roman" w:hAnsi="Times New Roman"/>
          <w:sz w:val="28"/>
        </w:rPr>
      </w:pPr>
    </w:p>
    <w:sectPr w:rsidR="00AE7E3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32"/>
    <w:rsid w:val="002C7471"/>
    <w:rsid w:val="00AE7E32"/>
    <w:rsid w:val="00E8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6062"/>
  <w15:docId w15:val="{B5D55FE7-8307-42F8-A38A-39B1508F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6"/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Павлович Скворцов</dc:creator>
  <cp:lastModifiedBy>User</cp:lastModifiedBy>
  <cp:revision>2</cp:revision>
  <dcterms:created xsi:type="dcterms:W3CDTF">2026-01-14T13:49:00Z</dcterms:created>
  <dcterms:modified xsi:type="dcterms:W3CDTF">2026-01-14T13:49:00Z</dcterms:modified>
</cp:coreProperties>
</file>