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ПРОЙДИ ПРАКТИКУ В МЕЖДУНАРОДНОЙ ИТ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 xml:space="preserve">КОМПАНИИ </w:t>
      </w:r>
    </w:p>
    <w:p>
      <w:pPr>
        <w:pStyle w:val="Основной текст"/>
      </w:pPr>
    </w:p>
    <w:p>
      <w:pPr>
        <w:pStyle w:val="Основной текст"/>
      </w:pPr>
      <w:r>
        <w:rPr>
          <w:rtl w:val="0"/>
          <w:lang w:val="ru-RU"/>
        </w:rPr>
        <w:t>Выбираешь место</w:t>
      </w:r>
      <w:r>
        <w:rPr>
          <w:rtl w:val="0"/>
        </w:rPr>
        <w:t xml:space="preserve">, </w:t>
      </w:r>
      <w:r>
        <w:rPr>
          <w:rtl w:val="0"/>
          <w:lang w:val="ru-RU"/>
        </w:rPr>
        <w:t>где пройти практику и думаешь об ИТ</w:t>
      </w:r>
      <w:r>
        <w:rPr>
          <w:rtl w:val="0"/>
        </w:rPr>
        <w:t>-</w:t>
      </w:r>
      <w:r>
        <w:rPr>
          <w:rtl w:val="0"/>
          <w:lang w:val="en-US"/>
        </w:rPr>
        <w:t>сфере — крупная международная ИТ</w:t>
      </w:r>
      <w:r>
        <w:rPr>
          <w:rtl w:val="0"/>
        </w:rPr>
        <w:t>-</w:t>
      </w:r>
      <w:r>
        <w:rPr>
          <w:rtl w:val="0"/>
          <w:lang w:val="ru-RU"/>
        </w:rPr>
        <w:t>компания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КРОК </w:t>
      </w:r>
      <w:r>
        <w:rPr>
          <w:rtl w:val="0"/>
          <w:lang w:val="ru-RU"/>
        </w:rPr>
        <w:t xml:space="preserve">предлагает такую возможность на лето </w:t>
      </w:r>
      <w:r>
        <w:rPr>
          <w:rtl w:val="0"/>
        </w:rPr>
        <w:t xml:space="preserve">2020. </w:t>
      </w:r>
    </w:p>
    <w:p>
      <w:pPr>
        <w:pStyle w:val="Основной текст"/>
      </w:pPr>
    </w:p>
    <w:p>
      <w:pPr>
        <w:pStyle w:val="Основной текст"/>
      </w:pPr>
      <w:r>
        <w:rPr>
          <w:rtl w:val="0"/>
          <w:lang w:val="ru-RU"/>
        </w:rPr>
        <w:t>Есть два варианта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принять участие в одном из направлений </w:t>
      </w:r>
      <w:r>
        <w:rPr>
          <w:rtl w:val="0"/>
          <w:lang w:val="ru-RU"/>
        </w:rPr>
        <w:t xml:space="preserve">Летней </w:t>
      </w:r>
      <w:r>
        <w:rPr>
          <w:rtl w:val="0"/>
        </w:rPr>
        <w:t>IT-</w:t>
      </w:r>
      <w:r>
        <w:rPr>
          <w:rtl w:val="0"/>
          <w:lang w:val="ru-RU"/>
        </w:rPr>
        <w:t>школы КРОК</w:t>
      </w:r>
      <w:r>
        <w:rPr>
          <w:rtl w:val="0"/>
          <w:lang w:val="ru-RU"/>
        </w:rPr>
        <w:t xml:space="preserve"> или в команде решить 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задачу для </w:t>
      </w:r>
      <w:r>
        <w:rPr>
          <w:rtl w:val="0"/>
          <w:lang w:val="en-US"/>
        </w:rPr>
        <w:t xml:space="preserve">Java </w:t>
      </w:r>
      <w:r>
        <w:rPr>
          <w:rtl w:val="0"/>
          <w:lang w:val="ru-RU"/>
        </w:rPr>
        <w:t xml:space="preserve">и </w:t>
      </w:r>
      <w:r>
        <w:rPr>
          <w:rtl w:val="0"/>
          <w:lang w:val="en-US"/>
        </w:rPr>
        <w:t xml:space="preserve">.NET </w:t>
      </w:r>
      <w:r>
        <w:rPr>
          <w:rtl w:val="0"/>
          <w:lang w:val="ru-RU"/>
        </w:rPr>
        <w:t xml:space="preserve">разработчиков в </w:t>
      </w:r>
      <w:r>
        <w:rPr>
          <w:rtl w:val="0"/>
          <w:lang w:val="en-US"/>
        </w:rPr>
        <w:t>CROC DEV CHALLENGE</w:t>
      </w:r>
      <w:r>
        <w:rPr>
          <w:rtl w:val="0"/>
          <w:lang w:val="ru-RU"/>
        </w:rPr>
        <w:t>.</w:t>
      </w:r>
      <w:r>
        <w:br w:type="textWrapping"/>
        <w:br w:type="textWrapping"/>
      </w:r>
      <w:r>
        <w:rPr>
          <w:rtl w:val="0"/>
          <w:lang w:val="ru-RU"/>
        </w:rPr>
        <w:t xml:space="preserve">Летняя </w:t>
      </w:r>
      <w:r>
        <w:rPr>
          <w:rtl w:val="0"/>
          <w:lang w:val="en-US"/>
        </w:rPr>
        <w:t>IT-</w:t>
      </w:r>
      <w:r>
        <w:rPr>
          <w:rtl w:val="0"/>
          <w:lang w:val="ru-RU"/>
        </w:rPr>
        <w:t xml:space="preserve">школа —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 xml:space="preserve"> дней</w:t>
      </w:r>
      <w:r>
        <w:rPr>
          <w:rtl w:val="0"/>
          <w:lang w:val="ru-RU"/>
        </w:rPr>
        <w:t xml:space="preserve"> интенсива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</w:t>
      </w:r>
      <w:r>
        <w:rPr>
          <w:rtl w:val="0"/>
          <w:lang w:val="ru-RU"/>
        </w:rPr>
        <w:t xml:space="preserve"> участники посещают профильные вебинары и практические онлайн</w:t>
      </w:r>
      <w:r>
        <w:rPr>
          <w:rtl w:val="0"/>
        </w:rPr>
        <w:t>-</w:t>
      </w:r>
      <w:r>
        <w:rPr>
          <w:rtl w:val="0"/>
        </w:rPr>
        <w:t>занятия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работают в командах над </w:t>
      </w:r>
      <w:r>
        <w:rPr>
          <w:rtl w:val="0"/>
          <w:lang w:val="ru-RU"/>
        </w:rPr>
        <w:t xml:space="preserve">кейсами </w:t>
      </w:r>
      <w:r>
        <w:rPr>
          <w:rtl w:val="0"/>
          <w:lang w:val="ru-RU"/>
        </w:rPr>
        <w:t>и проверяют себя и свои силы</w:t>
      </w:r>
      <w:r>
        <w:rPr>
          <w:rtl w:val="0"/>
        </w:rPr>
        <w:t xml:space="preserve">. </w:t>
      </w:r>
    </w:p>
    <w:p>
      <w:pPr>
        <w:pStyle w:val="Основной текст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Направления Летней </w:t>
      </w:r>
      <w:r>
        <w:rPr>
          <w:b w:val="1"/>
          <w:bCs w:val="1"/>
          <w:rtl w:val="0"/>
          <w:lang w:val="en-US"/>
        </w:rPr>
        <w:t>IT-</w:t>
      </w:r>
      <w:r>
        <w:rPr>
          <w:b w:val="1"/>
          <w:bCs w:val="1"/>
          <w:rtl w:val="0"/>
          <w:lang w:val="ru-RU"/>
        </w:rPr>
        <w:t>школы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</w:pPr>
      <w:r>
        <w:rPr>
          <w:rtl w:val="0"/>
          <w:lang w:val="ru-RU"/>
        </w:rPr>
        <w:t xml:space="preserve">- </w:t>
      </w:r>
      <w:r>
        <w:rPr>
          <w:rtl w:val="0"/>
        </w:rPr>
        <w:t>Автоматизация стартапа</w:t>
      </w:r>
      <w:r>
        <w:rPr>
          <w:rtl w:val="0"/>
          <w:lang w:val="ru-RU"/>
        </w:rPr>
        <w:t xml:space="preserve">, </w:t>
      </w:r>
      <w:r>
        <w:rPr>
          <w:rtl w:val="0"/>
        </w:rPr>
        <w:t xml:space="preserve">29 </w:t>
      </w:r>
      <w:r>
        <w:rPr>
          <w:rtl w:val="0"/>
          <w:lang w:val="ru-RU"/>
        </w:rPr>
        <w:t xml:space="preserve">июня – </w:t>
      </w:r>
      <w:r>
        <w:rPr>
          <w:rtl w:val="0"/>
        </w:rPr>
        <w:t xml:space="preserve">10 </w:t>
      </w:r>
      <w:r>
        <w:rPr>
          <w:rtl w:val="0"/>
          <w:lang w:val="ru-RU"/>
        </w:rPr>
        <w:t xml:space="preserve">июля </w:t>
      </w:r>
    </w:p>
    <w:p>
      <w:pPr>
        <w:pStyle w:val="Основной текст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Телекоммуникаци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</w:rPr>
        <w:t>6</w:t>
      </w:r>
      <w:r>
        <w:rPr>
          <w:rtl w:val="0"/>
        </w:rPr>
        <w:t>–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июля </w:t>
      </w:r>
    </w:p>
    <w:p>
      <w:pPr>
        <w:pStyle w:val="Основной текст"/>
      </w:pPr>
      <w:r>
        <w:rPr>
          <w:rtl w:val="0"/>
          <w:lang w:val="ru-RU"/>
        </w:rPr>
        <w:t xml:space="preserve">- </w:t>
      </w:r>
      <w:r>
        <w:rPr>
          <w:rtl w:val="0"/>
        </w:rPr>
        <w:t>IT-</w:t>
      </w:r>
      <w:r>
        <w:rPr>
          <w:rtl w:val="0"/>
        </w:rPr>
        <w:t>аналитика</w:t>
      </w:r>
      <w:r>
        <w:rPr>
          <w:rtl w:val="0"/>
          <w:lang w:val="ru-RU"/>
        </w:rPr>
        <w:t xml:space="preserve">, </w:t>
      </w:r>
      <w:r>
        <w:rPr>
          <w:rtl w:val="0"/>
        </w:rPr>
        <w:t>13</w:t>
      </w:r>
      <w:r>
        <w:rPr>
          <w:rtl w:val="0"/>
        </w:rPr>
        <w:t>–</w:t>
      </w:r>
      <w:r>
        <w:rPr>
          <w:rtl w:val="0"/>
        </w:rPr>
        <w:t xml:space="preserve">25 </w:t>
      </w:r>
      <w:r>
        <w:rPr>
          <w:rtl w:val="0"/>
          <w:lang w:val="ru-RU"/>
        </w:rPr>
        <w:t xml:space="preserve">июля </w:t>
      </w:r>
    </w:p>
    <w:p>
      <w:pPr>
        <w:pStyle w:val="Основной текст"/>
      </w:pPr>
      <w:r>
        <w:rPr>
          <w:rtl w:val="0"/>
          <w:lang w:val="ru-RU"/>
        </w:rPr>
        <w:t xml:space="preserve">- </w:t>
      </w:r>
      <w:r>
        <w:rPr>
          <w:rtl w:val="0"/>
        </w:rPr>
        <w:t>Развитие бизнеса</w:t>
      </w:r>
      <w:r>
        <w:rPr>
          <w:rtl w:val="0"/>
          <w:lang w:val="ru-RU"/>
        </w:rPr>
        <w:t xml:space="preserve">, </w:t>
      </w:r>
      <w:r>
        <w:rPr>
          <w:rtl w:val="0"/>
        </w:rPr>
        <w:t>20</w:t>
      </w:r>
      <w:r>
        <w:rPr>
          <w:rtl w:val="0"/>
        </w:rPr>
        <w:t>–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июля </w:t>
      </w:r>
    </w:p>
    <w:p>
      <w:pPr>
        <w:pStyle w:val="Основной текст"/>
      </w:pPr>
    </w:p>
    <w:p>
      <w:pPr>
        <w:pStyle w:val="Основной текст"/>
      </w:pPr>
      <w:r>
        <w:rPr>
          <w:rtl w:val="0"/>
          <w:lang w:val="ru-RU"/>
        </w:rPr>
        <w:t>Подробности</w:t>
      </w:r>
      <w:r>
        <w:rPr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"https://vk.cc/auOsS6"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https://vk.cc/auOsS6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</w:p>
    <w:p>
      <w:pPr>
        <w:pStyle w:val="Основной текст"/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>CROC DEV CHALLENGE</w:t>
      </w:r>
      <w:r>
        <w:rPr>
          <w:rtl w:val="0"/>
          <w:lang w:val="en-US"/>
        </w:rPr>
        <w:t xml:space="preserve">  — марафон</w:t>
      </w:r>
      <w:r>
        <w:rPr>
          <w:rtl w:val="0"/>
        </w:rPr>
        <w:t xml:space="preserve">, </w:t>
      </w:r>
      <w:r>
        <w:rPr>
          <w:rtl w:val="0"/>
        </w:rPr>
        <w:t xml:space="preserve">в котором за три неделе команда участников из </w:t>
      </w:r>
      <w:r>
        <w:rPr>
          <w:rtl w:val="0"/>
        </w:rPr>
        <w:t xml:space="preserve">3-5 </w:t>
      </w:r>
      <w:r>
        <w:rPr>
          <w:rtl w:val="0"/>
          <w:lang w:val="ru-RU"/>
        </w:rPr>
        <w:t>человек должна будет решить реальную задачу</w:t>
      </w:r>
      <w:r>
        <w:rPr>
          <w:rtl w:val="0"/>
        </w:rPr>
        <w:t xml:space="preserve">, </w:t>
      </w:r>
      <w:r>
        <w:rPr>
          <w:rtl w:val="0"/>
          <w:lang w:val="ru-RU"/>
        </w:rPr>
        <w:t>помогать ей будут эксперты компании</w:t>
      </w:r>
      <w:r>
        <w:rPr>
          <w:rtl w:val="0"/>
        </w:rPr>
        <w:t xml:space="preserve">. </w:t>
      </w:r>
      <w:r>
        <w:rPr>
          <w:rtl w:val="0"/>
          <w:lang w:val="ru-RU"/>
        </w:rPr>
        <w:t>В рамках марафона пройдут вебинары и код</w:t>
      </w:r>
      <w:r>
        <w:rPr>
          <w:rtl w:val="0"/>
        </w:rPr>
        <w:t>-</w:t>
      </w:r>
      <w:r>
        <w:rPr>
          <w:rtl w:val="0"/>
          <w:lang w:val="ru-RU"/>
        </w:rPr>
        <w:t>ревью</w:t>
      </w:r>
      <w:r>
        <w:rPr>
          <w:rtl w:val="0"/>
        </w:rPr>
        <w:t xml:space="preserve">, </w:t>
      </w:r>
      <w:r>
        <w:rPr>
          <w:rtl w:val="0"/>
          <w:lang w:val="ru-RU"/>
        </w:rPr>
        <w:t>на которые можно зарегистрироваться отдельно без участия в решении задачи</w:t>
      </w:r>
      <w:r>
        <w:rPr>
          <w:rtl w:val="0"/>
        </w:rPr>
        <w:t xml:space="preserve">. </w:t>
      </w:r>
      <w:r>
        <w:rPr>
          <w:rtl w:val="0"/>
        </w:rPr>
        <w:t>Подробности</w:t>
      </w:r>
      <w:r>
        <w:rPr>
          <w:rtl w:val="0"/>
        </w:rPr>
        <w:t xml:space="preserve">: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outline w:val="0"/>
          <w:color w:val="dca00c"/>
          <w:u w:val="none" w:color="0067d9"/>
          <w:rtl w:val="0"/>
          <w14:textFill>
            <w14:solidFill>
              <w14:srgbClr w14:val="DCA10D"/>
            </w14:solidFill>
          </w14:textFill>
        </w:rPr>
      </w:pPr>
      <w:r>
        <w:rPr>
          <w:rStyle w:val="Hyperlink.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"http://vk.cc/auJTmU"</w:instrText>
      </w:r>
      <w:r>
        <w:rPr>
          <w:rStyle w:val="Hyperlink.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vk.cc/auJTmU</w:t>
      </w:r>
      <w:r>
        <w:rPr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  <w:r>
        <w:rPr>
          <w:outline w:val="0"/>
          <w:color w:val="dca00c"/>
          <w:u w:val="none" w:color="0067d9"/>
          <w:rtl w:val="0"/>
          <w14:textFill>
            <w14:solidFill>
              <w14:srgbClr w14:val="DCA10D"/>
            </w14:solidFill>
          </w14:textFill>
        </w:rPr>
        <w:t xml:space="preserve"> 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outline w:val="0"/>
          <w:color w:val="dca00c"/>
          <w:u w:val="none" w:color="0067d9"/>
          <w:rtl w:val="0"/>
          <w14:textFill>
            <w14:solidFill>
              <w14:srgbClr w14:val="DCA10D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u w:val="single" w:color="0067d9"/>
          <w:rtl w:val="0"/>
        </w:rPr>
      </w:pPr>
      <w:r>
        <w:rPr>
          <w:u w:val="none" w:color="0067d9"/>
          <w:rtl w:val="0"/>
          <w:lang w:val="ru-RU"/>
        </w:rPr>
        <w:t xml:space="preserve">Регистрируйся и проводи </w:t>
      </w:r>
      <w:r>
        <w:rPr>
          <w:u w:val="none" w:color="0067d9"/>
          <w:rtl w:val="0"/>
          <w:lang w:val="en-US"/>
        </w:rPr>
        <w:t>#</w:t>
      </w:r>
      <w:r>
        <w:rPr>
          <w:u w:val="none" w:color="0067d9"/>
          <w:rtl w:val="0"/>
          <w:lang w:val="ru-RU"/>
        </w:rPr>
        <w:t>ЛетовКРОК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-87629</wp:posOffset>
            </wp:positionH>
            <wp:positionV relativeFrom="line">
              <wp:posOffset>215277</wp:posOffset>
            </wp:positionV>
            <wp:extent cx="6120057" cy="43744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етняя ИТ-школа КРОК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374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