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069A3" w14:textId="77777777" w:rsidR="00372178" w:rsidRPr="004E1857" w:rsidRDefault="00372178" w:rsidP="00372178">
      <w:pPr>
        <w:tabs>
          <w:tab w:val="left" w:pos="709"/>
        </w:tabs>
        <w:suppressAutoHyphens/>
        <w:spacing w:line="247" w:lineRule="auto"/>
        <w:ind w:left="344" w:right="339" w:hanging="10"/>
        <w:jc w:val="center"/>
      </w:pPr>
      <w:bookmarkStart w:id="0" w:name="_Hlk170394396"/>
      <w:bookmarkEnd w:id="0"/>
      <w:r w:rsidRPr="004E1857"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12E13A9B" w14:textId="77777777" w:rsidR="00372178" w:rsidRPr="004E1857" w:rsidRDefault="00372178" w:rsidP="00372178">
      <w:pPr>
        <w:suppressAutoHyphens/>
        <w:spacing w:after="3" w:line="259" w:lineRule="auto"/>
        <w:ind w:left="534" w:right="61" w:hanging="10"/>
      </w:pPr>
      <w:r w:rsidRPr="004E1857">
        <w:t>«Московский государственный технический университет имени Н.Э.</w:t>
      </w:r>
    </w:p>
    <w:p w14:paraId="6591FC1C" w14:textId="77777777" w:rsidR="00372178" w:rsidRPr="004E1857" w:rsidRDefault="00372178" w:rsidP="00372178">
      <w:pPr>
        <w:suppressAutoHyphens/>
        <w:spacing w:after="12" w:line="247" w:lineRule="auto"/>
        <w:ind w:left="644" w:right="709" w:hanging="10"/>
        <w:jc w:val="center"/>
      </w:pPr>
      <w:r w:rsidRPr="004E1857">
        <w:t>Баумана</w:t>
      </w:r>
    </w:p>
    <w:p w14:paraId="2C81BA08" w14:textId="77777777" w:rsidR="00372178" w:rsidRPr="004E1857" w:rsidRDefault="00372178" w:rsidP="00372178">
      <w:pPr>
        <w:suppressAutoHyphens/>
        <w:spacing w:after="3" w:line="259" w:lineRule="auto"/>
        <w:ind w:left="1705" w:right="61" w:hanging="10"/>
      </w:pPr>
      <w:r w:rsidRPr="004E1857">
        <w:t>(национальный исследовательский университет)»</w:t>
      </w:r>
    </w:p>
    <w:p w14:paraId="07CA820D" w14:textId="77777777" w:rsidR="00372178" w:rsidRPr="004E1857" w:rsidRDefault="00372178" w:rsidP="00372178">
      <w:pPr>
        <w:suppressAutoHyphens/>
        <w:spacing w:after="12" w:line="247" w:lineRule="auto"/>
        <w:ind w:left="644" w:right="709" w:hanging="10"/>
        <w:jc w:val="center"/>
      </w:pPr>
      <w:r w:rsidRPr="004E1857">
        <w:t xml:space="preserve"> (МГТУ им. Н.Э. Баумана)</w:t>
      </w:r>
    </w:p>
    <w:p w14:paraId="7EEBE896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3B46C7B7" w14:textId="77777777" w:rsidR="00372178" w:rsidRPr="004E1857" w:rsidRDefault="00372178" w:rsidP="00372178">
      <w:pPr>
        <w:suppressAutoHyphens/>
        <w:spacing w:after="570" w:line="259" w:lineRule="auto"/>
        <w:ind w:left="3872" w:firstLine="0"/>
        <w:jc w:val="left"/>
      </w:pPr>
      <w:r w:rsidRPr="004E1857">
        <w:rPr>
          <w:noProof/>
        </w:rPr>
        <w:drawing>
          <wp:inline distT="0" distB="0" distL="0" distR="0" wp14:anchorId="2AACF9FF" wp14:editId="48FF6BC6">
            <wp:extent cx="1085215" cy="1247775"/>
            <wp:effectExtent l="0" t="0" r="0" b="0"/>
            <wp:docPr id="186860748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8FD3" w14:textId="77777777" w:rsidR="00372178" w:rsidRPr="004E1857" w:rsidRDefault="00372178" w:rsidP="00372178">
      <w:pPr>
        <w:suppressAutoHyphens/>
        <w:spacing w:after="453" w:line="259" w:lineRule="auto"/>
        <w:ind w:right="5" w:firstLine="0"/>
        <w:jc w:val="center"/>
      </w:pPr>
    </w:p>
    <w:p w14:paraId="37624B0C" w14:textId="77777777" w:rsidR="00372178" w:rsidRPr="004E1857" w:rsidRDefault="00372178" w:rsidP="00372178">
      <w:pPr>
        <w:suppressAutoHyphens/>
        <w:spacing w:line="259" w:lineRule="auto"/>
        <w:ind w:right="5" w:firstLine="0"/>
        <w:jc w:val="center"/>
      </w:pPr>
    </w:p>
    <w:p w14:paraId="5C49609F" w14:textId="77777777" w:rsidR="008E202B" w:rsidRPr="0072557B" w:rsidRDefault="008E202B" w:rsidP="008E202B">
      <w:pPr>
        <w:suppressAutoHyphens/>
        <w:spacing w:line="259" w:lineRule="auto"/>
        <w:ind w:right="505" w:firstLine="0"/>
        <w:jc w:val="center"/>
        <w:rPr>
          <w:b/>
        </w:rPr>
      </w:pPr>
      <w:r>
        <w:rPr>
          <w:b/>
        </w:rPr>
        <w:t>УЧЕБНО-</w:t>
      </w:r>
      <w:r w:rsidRPr="0072557B">
        <w:rPr>
          <w:b/>
        </w:rPr>
        <w:t>МЕТОДИЧЕСК</w:t>
      </w:r>
      <w:r>
        <w:rPr>
          <w:b/>
        </w:rPr>
        <w:t>ОЕ</w:t>
      </w:r>
      <w:r w:rsidRPr="0072557B">
        <w:rPr>
          <w:b/>
        </w:rPr>
        <w:t xml:space="preserve"> </w:t>
      </w:r>
      <w:r>
        <w:rPr>
          <w:b/>
        </w:rPr>
        <w:t>ПОСОБИЕ</w:t>
      </w:r>
      <w:r w:rsidRPr="0072557B">
        <w:rPr>
          <w:b/>
        </w:rPr>
        <w:t xml:space="preserve"> К ЛАБОРАТОРНЫМ РАБОТАМ</w:t>
      </w:r>
    </w:p>
    <w:p w14:paraId="1F5FDE26" w14:textId="77777777" w:rsidR="00372178" w:rsidRPr="004E1857" w:rsidRDefault="00372178" w:rsidP="00372178">
      <w:pPr>
        <w:suppressAutoHyphens/>
        <w:spacing w:line="259" w:lineRule="auto"/>
        <w:ind w:left="10" w:right="75" w:hanging="10"/>
        <w:jc w:val="center"/>
        <w:rPr>
          <w:b/>
        </w:rPr>
      </w:pPr>
      <w:r w:rsidRPr="004E1857">
        <w:rPr>
          <w:b/>
        </w:rPr>
        <w:t xml:space="preserve">ПО КУРСУ </w:t>
      </w:r>
      <w:r w:rsidRPr="006F50C2">
        <w:rPr>
          <w:b/>
        </w:rPr>
        <w:t>«Базы данных (ЮР)»</w:t>
      </w:r>
    </w:p>
    <w:p w14:paraId="3BDA1D44" w14:textId="77777777" w:rsidR="00372178" w:rsidRPr="004E1857" w:rsidRDefault="00372178" w:rsidP="00372178">
      <w:pPr>
        <w:suppressAutoHyphens/>
        <w:spacing w:line="259" w:lineRule="auto"/>
        <w:ind w:right="5" w:firstLine="0"/>
        <w:jc w:val="center"/>
        <w:rPr>
          <w:b/>
        </w:rPr>
      </w:pPr>
    </w:p>
    <w:p w14:paraId="39A17BCA" w14:textId="6154DBCA" w:rsidR="00372178" w:rsidRPr="0090520F" w:rsidRDefault="00372178" w:rsidP="002D2B86">
      <w:pPr>
        <w:ind w:firstLine="0"/>
        <w:jc w:val="center"/>
        <w:rPr>
          <w:b/>
          <w:bCs/>
          <w:sz w:val="32"/>
          <w:szCs w:val="32"/>
        </w:rPr>
      </w:pPr>
      <w:r w:rsidRPr="0090520F">
        <w:rPr>
          <w:b/>
          <w:bCs/>
          <w:sz w:val="32"/>
          <w:szCs w:val="32"/>
        </w:rPr>
        <w:t>Лабораторная работа №</w:t>
      </w:r>
      <w:r w:rsidRPr="00105FBF">
        <w:rPr>
          <w:b/>
          <w:bCs/>
          <w:sz w:val="32"/>
          <w:szCs w:val="32"/>
        </w:rPr>
        <w:t xml:space="preserve"> </w:t>
      </w:r>
      <w:r w:rsidR="00492627" w:rsidRPr="00492627">
        <w:rPr>
          <w:b/>
          <w:bCs/>
          <w:sz w:val="32"/>
          <w:szCs w:val="32"/>
        </w:rPr>
        <w:t>5</w:t>
      </w:r>
      <w:r w:rsidRPr="0090520F">
        <w:rPr>
          <w:b/>
          <w:bCs/>
          <w:sz w:val="32"/>
          <w:szCs w:val="32"/>
        </w:rPr>
        <w:t xml:space="preserve"> </w:t>
      </w:r>
      <w:bookmarkStart w:id="1" w:name="_Hlk154926454"/>
      <w:r w:rsidRPr="0090520F">
        <w:rPr>
          <w:b/>
          <w:bCs/>
          <w:sz w:val="32"/>
          <w:szCs w:val="32"/>
        </w:rPr>
        <w:t>«</w:t>
      </w:r>
      <w:bookmarkStart w:id="2" w:name="_Hlk153177234"/>
      <w:r>
        <w:rPr>
          <w:b/>
          <w:bCs/>
          <w:sz w:val="32"/>
          <w:szCs w:val="32"/>
        </w:rPr>
        <w:t xml:space="preserve">Введение в </w:t>
      </w:r>
      <w:r>
        <w:rPr>
          <w:b/>
          <w:bCs/>
          <w:sz w:val="32"/>
          <w:szCs w:val="32"/>
          <w:lang w:val="en-US"/>
        </w:rPr>
        <w:t>PostgreSQL</w:t>
      </w:r>
      <w:bookmarkEnd w:id="2"/>
      <w:r>
        <w:rPr>
          <w:b/>
          <w:bCs/>
          <w:sz w:val="32"/>
          <w:szCs w:val="32"/>
        </w:rPr>
        <w:t xml:space="preserve">. </w:t>
      </w:r>
      <w:r w:rsidR="002D2B86">
        <w:rPr>
          <w:b/>
          <w:bCs/>
          <w:sz w:val="32"/>
          <w:szCs w:val="32"/>
        </w:rPr>
        <w:t>Создание базы данных</w:t>
      </w:r>
      <w:r w:rsidRPr="0090520F">
        <w:rPr>
          <w:b/>
          <w:bCs/>
          <w:sz w:val="32"/>
          <w:szCs w:val="32"/>
        </w:rPr>
        <w:t>»</w:t>
      </w:r>
      <w:bookmarkEnd w:id="1"/>
    </w:p>
    <w:p w14:paraId="0316D62B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1E22E4AC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3BAB650A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39501736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50973FA5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55716C4A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7B543A6E" w14:textId="77777777" w:rsidR="00372178" w:rsidRPr="004E1857" w:rsidRDefault="00372178" w:rsidP="00372178">
      <w:pPr>
        <w:suppressAutoHyphens/>
        <w:spacing w:after="3" w:line="259" w:lineRule="auto"/>
        <w:ind w:left="-5" w:right="61" w:hanging="10"/>
      </w:pPr>
      <w:r w:rsidRPr="004E1857">
        <w:t>Авторы:</w:t>
      </w:r>
    </w:p>
    <w:p w14:paraId="69528F36" w14:textId="77777777" w:rsidR="00372178" w:rsidRPr="004120EF" w:rsidRDefault="00372178" w:rsidP="00372178">
      <w:pPr>
        <w:suppressAutoHyphens/>
        <w:spacing w:after="3" w:line="237" w:lineRule="auto"/>
        <w:ind w:left="-5" w:right="2405" w:hanging="10"/>
      </w:pPr>
      <w:r w:rsidRPr="004E1857">
        <w:t>Кудрявцев А.П.</w:t>
      </w:r>
      <w:r>
        <w:t xml:space="preserve">, </w:t>
      </w:r>
      <w:hyperlink r:id="rId8" w:history="1">
        <w:r w:rsidRPr="00550970">
          <w:rPr>
            <w:rStyle w:val="af0"/>
            <w:lang w:val="en-US"/>
          </w:rPr>
          <w:t>kudryavtsevap</w:t>
        </w:r>
        <w:r w:rsidRPr="00550970">
          <w:rPr>
            <w:rStyle w:val="af0"/>
          </w:rPr>
          <w:t>@bmstu.ru</w:t>
        </w:r>
      </w:hyperlink>
    </w:p>
    <w:p w14:paraId="7AF0297C" w14:textId="77777777" w:rsidR="00492627" w:rsidRPr="00492627" w:rsidRDefault="00492627" w:rsidP="00492627">
      <w:pPr>
        <w:suppressAutoHyphens/>
        <w:spacing w:line="259" w:lineRule="auto"/>
        <w:ind w:firstLine="0"/>
        <w:jc w:val="left"/>
      </w:pPr>
      <w:r w:rsidRPr="00492627">
        <w:t>Фомин М.М.</w:t>
      </w:r>
    </w:p>
    <w:p w14:paraId="6A746172" w14:textId="77777777" w:rsidR="00492627" w:rsidRPr="00492627" w:rsidRDefault="00492627" w:rsidP="00492627">
      <w:pPr>
        <w:suppressAutoHyphens/>
        <w:spacing w:line="259" w:lineRule="auto"/>
        <w:ind w:firstLine="0"/>
        <w:jc w:val="left"/>
      </w:pPr>
      <w:r w:rsidRPr="00492627">
        <w:t xml:space="preserve">Ланцберг А.В. </w:t>
      </w:r>
    </w:p>
    <w:p w14:paraId="24EB9F27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7E455C5A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5FBFCF7D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5C87E1CC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63EE44D2" w14:textId="77777777" w:rsidR="00372178" w:rsidRPr="004E1857" w:rsidRDefault="00372178" w:rsidP="00372178">
      <w:pPr>
        <w:suppressAutoHyphens/>
        <w:spacing w:line="259" w:lineRule="auto"/>
        <w:ind w:firstLine="0"/>
        <w:jc w:val="left"/>
      </w:pPr>
    </w:p>
    <w:p w14:paraId="46D313D7" w14:textId="77777777" w:rsidR="00372178" w:rsidRPr="004E1857" w:rsidRDefault="00372178" w:rsidP="00372178">
      <w:pPr>
        <w:tabs>
          <w:tab w:val="center" w:pos="0"/>
          <w:tab w:val="center" w:pos="8360"/>
        </w:tabs>
        <w:suppressAutoHyphens/>
        <w:spacing w:after="3" w:line="259" w:lineRule="auto"/>
        <w:ind w:firstLine="0"/>
        <w:jc w:val="center"/>
      </w:pPr>
      <w:r w:rsidRPr="004E1857">
        <w:t>Москва, 202</w:t>
      </w:r>
      <w:r>
        <w:t>4</w:t>
      </w:r>
    </w:p>
    <w:p w14:paraId="5F4227DE" w14:textId="77777777" w:rsidR="00372178" w:rsidRDefault="00372178" w:rsidP="00264DE7">
      <w:pPr>
        <w:ind w:left="756" w:hanging="396"/>
      </w:pPr>
    </w:p>
    <w:p w14:paraId="43AA3C5A" w14:textId="4F840E05" w:rsidR="00264DE7" w:rsidRPr="00626D11" w:rsidRDefault="00626D11" w:rsidP="00264DE7">
      <w:pPr>
        <w:pStyle w:val="2"/>
        <w:numPr>
          <w:ilvl w:val="0"/>
          <w:numId w:val="1"/>
        </w:numPr>
      </w:pPr>
      <w:r w:rsidRPr="00626D11">
        <w:t>Создание базы данных с помощью pgAdmin</w:t>
      </w:r>
    </w:p>
    <w:p w14:paraId="74DA21C8" w14:textId="37EB5152" w:rsidR="00264DE7" w:rsidRPr="00A0695D" w:rsidRDefault="00264DE7" w:rsidP="00264DE7">
      <w:pPr>
        <w:pStyle w:val="31"/>
        <w:rPr>
          <w:lang w:val="ru-RU"/>
        </w:rPr>
      </w:pPr>
      <w:r w:rsidRPr="009B688D">
        <w:rPr>
          <w:lang w:val="ru-RU"/>
        </w:rPr>
        <w:t xml:space="preserve">1.1. </w:t>
      </w:r>
      <w:r w:rsidR="00A0695D" w:rsidRPr="00A0695D">
        <w:rPr>
          <w:lang w:val="ru-RU"/>
        </w:rPr>
        <w:t>Создание базы данных</w:t>
      </w:r>
    </w:p>
    <w:p w14:paraId="40690934" w14:textId="3B3BADE5" w:rsidR="00634B72" w:rsidRPr="00F811A8" w:rsidRDefault="00A0695D">
      <w:r w:rsidRPr="00A44C87">
        <w:t>Чтобы создать базу данных, необходимо быть суперпользователем</w:t>
      </w:r>
      <w:r>
        <w:rPr>
          <w:rStyle w:val="aa"/>
        </w:rPr>
        <w:footnoteReference w:id="1"/>
      </w:r>
      <w:r w:rsidRPr="00A44C87">
        <w:t xml:space="preserve"> или иметь специальное право </w:t>
      </w:r>
      <w:r w:rsidRPr="00A44C87">
        <w:rPr>
          <w:rStyle w:val="a5"/>
        </w:rPr>
        <w:t>CREATEDB</w:t>
      </w:r>
      <w:r w:rsidRPr="00A44C87">
        <w:t>.</w:t>
      </w:r>
    </w:p>
    <w:p w14:paraId="58702FBF" w14:textId="77777777" w:rsidR="00A0695D" w:rsidRDefault="00A0695D" w:rsidP="00A0695D">
      <w:pPr>
        <w:rPr>
          <w:lang w:val="en-US"/>
        </w:rPr>
      </w:pPr>
      <w:r>
        <w:t xml:space="preserve">Откроем </w:t>
      </w:r>
      <w:r w:rsidRPr="00A0695D">
        <w:t>pgAdmin</w:t>
      </w:r>
      <w:r>
        <w:t>. Щ</w:t>
      </w:r>
      <w:r w:rsidRPr="004C4AB3">
        <w:t xml:space="preserve">елкните правой кнопкой </w:t>
      </w:r>
      <w:r>
        <w:t xml:space="preserve">по </w:t>
      </w:r>
      <w:r w:rsidRPr="004C4AB3">
        <w:t>узл</w:t>
      </w:r>
      <w:r>
        <w:t>у</w:t>
      </w:r>
      <w:r w:rsidRPr="004C4AB3">
        <w:t xml:space="preserve"> </w:t>
      </w:r>
      <w:r w:rsidRPr="00DF0F31">
        <w:rPr>
          <w:rStyle w:val="a5"/>
        </w:rPr>
        <w:t>Databeses</w:t>
      </w:r>
      <w:r w:rsidRPr="004C4AB3">
        <w:t xml:space="preserve"> и выберите пункт меню </w:t>
      </w:r>
      <w:r w:rsidRPr="00DF0F31">
        <w:rPr>
          <w:i/>
          <w:iCs/>
          <w:lang w:val="en-US"/>
        </w:rPr>
        <w:t>Create/</w:t>
      </w:r>
      <w:r w:rsidRPr="00DF0F31">
        <w:rPr>
          <w:i/>
          <w:iCs/>
        </w:rPr>
        <w:t xml:space="preserve"> </w:t>
      </w:r>
      <w:r w:rsidRPr="00DF0F31">
        <w:rPr>
          <w:i/>
          <w:iCs/>
          <w:lang w:val="en-US"/>
        </w:rPr>
        <w:t>Database...</w:t>
      </w:r>
      <w:r>
        <w:rPr>
          <w:lang w:val="en-US"/>
        </w:rPr>
        <w:t>.</w:t>
      </w:r>
    </w:p>
    <w:p w14:paraId="7C756EBE" w14:textId="62E48C26" w:rsidR="00A0695D" w:rsidRDefault="00A0695D"/>
    <w:p w14:paraId="2649A63B" w14:textId="225E9154" w:rsidR="00A0695D" w:rsidRDefault="00A0695D" w:rsidP="00A0695D">
      <w:pPr>
        <w:ind w:firstLine="0"/>
      </w:pPr>
      <w:r w:rsidRPr="00A0695D">
        <w:rPr>
          <w:noProof/>
        </w:rPr>
        <w:drawing>
          <wp:inline distT="0" distB="0" distL="0" distR="0" wp14:anchorId="20FA1A49" wp14:editId="7F7364DC">
            <wp:extent cx="4557155" cy="2057578"/>
            <wp:effectExtent l="19050" t="19050" r="15240" b="19050"/>
            <wp:docPr id="1083824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240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2057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2C3F6" w14:textId="77777777" w:rsidR="00A0695D" w:rsidRDefault="00A0695D" w:rsidP="00A0695D">
      <w:pPr>
        <w:ind w:firstLine="0"/>
      </w:pPr>
    </w:p>
    <w:p w14:paraId="6ADF737B" w14:textId="55D79A0B" w:rsidR="00C32019" w:rsidRDefault="00C32019" w:rsidP="00C32019">
      <w:pPr>
        <w:ind w:firstLine="708"/>
      </w:pPr>
      <w:r w:rsidRPr="00B22FC5">
        <w:t>Появится диалоговое окно для ввода подробной информации о новой базе данных.</w:t>
      </w:r>
      <w:r w:rsidR="001E72F4">
        <w:t xml:space="preserve"> </w:t>
      </w:r>
      <w:r w:rsidR="001E72F4" w:rsidRPr="001E72F4">
        <w:t>Диалог</w:t>
      </w:r>
      <w:r w:rsidR="00DC18B5" w:rsidRPr="00DC18B5">
        <w:t xml:space="preserve"> </w:t>
      </w:r>
      <w:r w:rsidR="001E72F4" w:rsidRPr="001E72F4">
        <w:rPr>
          <w:i/>
          <w:iCs/>
          <w:lang w:val="en-US"/>
        </w:rPr>
        <w:t>Create</w:t>
      </w:r>
      <w:r w:rsidR="001E72F4" w:rsidRPr="001E72F4">
        <w:rPr>
          <w:i/>
          <w:iCs/>
        </w:rPr>
        <w:t xml:space="preserve"> – </w:t>
      </w:r>
      <w:r w:rsidR="001E72F4" w:rsidRPr="001E72F4">
        <w:rPr>
          <w:i/>
          <w:iCs/>
          <w:lang w:val="en-US"/>
        </w:rPr>
        <w:t>Database</w:t>
      </w:r>
      <w:r w:rsidR="001E72F4" w:rsidRPr="001E72F4">
        <w:t xml:space="preserve"> (</w:t>
      </w:r>
      <w:r w:rsidR="001E72F4">
        <w:t xml:space="preserve">создание базы данных) имеет следующие </w:t>
      </w:r>
      <w:r w:rsidR="001E72F4" w:rsidRPr="001E72F4">
        <w:t>вкладки</w:t>
      </w:r>
      <w:r w:rsidR="001E72F4">
        <w:t xml:space="preserve">: </w:t>
      </w:r>
      <w:r w:rsidR="001E72F4" w:rsidRPr="001E72F4">
        <w:rPr>
          <w:i/>
          <w:iCs/>
          <w:lang w:val="en-US"/>
        </w:rPr>
        <w:t>General</w:t>
      </w:r>
      <w:r w:rsidR="001E72F4" w:rsidRPr="001E72F4">
        <w:t xml:space="preserve"> (</w:t>
      </w:r>
      <w:r w:rsidR="001E72F4">
        <w:t xml:space="preserve">общие), </w:t>
      </w:r>
      <w:r w:rsidR="001E72F4" w:rsidRPr="001E72F4">
        <w:rPr>
          <w:i/>
          <w:iCs/>
          <w:lang w:val="en-US"/>
        </w:rPr>
        <w:t>Definition</w:t>
      </w:r>
      <w:r w:rsidR="001E72F4" w:rsidRPr="001E72F4">
        <w:t xml:space="preserve"> (</w:t>
      </w:r>
      <w:r w:rsidR="001E72F4">
        <w:t>определение)</w:t>
      </w:r>
      <w:r w:rsidR="001E72F4" w:rsidRPr="001E72F4">
        <w:t xml:space="preserve">, </w:t>
      </w:r>
      <w:r w:rsidR="001E72F4" w:rsidRPr="001E72F4">
        <w:rPr>
          <w:i/>
          <w:iCs/>
          <w:lang w:val="en-US"/>
        </w:rPr>
        <w:t>Security</w:t>
      </w:r>
      <w:r w:rsidR="001E72F4" w:rsidRPr="001E72F4">
        <w:t xml:space="preserve"> (</w:t>
      </w:r>
      <w:r w:rsidR="001E72F4">
        <w:t xml:space="preserve">безопасность), </w:t>
      </w:r>
      <w:r w:rsidR="001E72F4" w:rsidRPr="001E72F4">
        <w:rPr>
          <w:i/>
          <w:iCs/>
          <w:lang w:val="en-US"/>
        </w:rPr>
        <w:t>Parameters</w:t>
      </w:r>
      <w:r w:rsidR="001E72F4" w:rsidRPr="001E72F4">
        <w:t xml:space="preserve"> (</w:t>
      </w:r>
      <w:r w:rsidR="001E72F4">
        <w:t>параметры)</w:t>
      </w:r>
      <w:r w:rsidR="001E72F4" w:rsidRPr="001E72F4">
        <w:t>. Вкладка</w:t>
      </w:r>
      <w:r w:rsidR="00DC18B5" w:rsidRPr="00DC18B5">
        <w:t xml:space="preserve"> </w:t>
      </w:r>
      <w:r w:rsidR="001E72F4" w:rsidRPr="001E72F4">
        <w:rPr>
          <w:i/>
          <w:iCs/>
        </w:rPr>
        <w:t>SQL</w:t>
      </w:r>
      <w:r w:rsidR="001E72F4" w:rsidRPr="001E72F4">
        <w:t xml:space="preserve"> </w:t>
      </w:r>
      <w:r w:rsidR="00C85394">
        <w:t xml:space="preserve">содержит </w:t>
      </w:r>
      <w:r w:rsidR="001E72F4" w:rsidRPr="001E72F4">
        <w:t xml:space="preserve">код SQL, </w:t>
      </w:r>
      <w:r w:rsidR="00C85394">
        <w:t>который сгенерируется автоматически на основе выбранных параметров</w:t>
      </w:r>
      <w:r w:rsidR="002E1A97">
        <w:t xml:space="preserve"> в диалоге,</w:t>
      </w:r>
      <w:r w:rsidR="00C85394">
        <w:t xml:space="preserve"> и будет выполнен для создания БД.</w:t>
      </w:r>
    </w:p>
    <w:p w14:paraId="7D860BE9" w14:textId="4900E795" w:rsidR="00C32019" w:rsidRDefault="00267D14" w:rsidP="00A0695D">
      <w:pPr>
        <w:ind w:firstLine="0"/>
      </w:pPr>
      <w:r w:rsidRPr="00267D14">
        <w:rPr>
          <w:noProof/>
        </w:rPr>
        <w:lastRenderedPageBreak/>
        <w:drawing>
          <wp:inline distT="0" distB="0" distL="0" distR="0" wp14:anchorId="42C10B7B" wp14:editId="61A9D919">
            <wp:extent cx="5940425" cy="4664075"/>
            <wp:effectExtent l="19050" t="19050" r="22225" b="22225"/>
            <wp:docPr id="332746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462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2969CA" w14:textId="77777777" w:rsidR="00C85394" w:rsidRDefault="00C85394" w:rsidP="00A0695D">
      <w:pPr>
        <w:ind w:firstLine="0"/>
      </w:pPr>
    </w:p>
    <w:p w14:paraId="38ED7D82" w14:textId="3E168A5E" w:rsidR="00C85394" w:rsidRPr="008E202B" w:rsidRDefault="00C85394" w:rsidP="00C85394">
      <w:pPr>
        <w:ind w:firstLine="708"/>
      </w:pPr>
      <w:r>
        <w:t xml:space="preserve">Во вкладке </w:t>
      </w:r>
      <w:r w:rsidRPr="001E72F4">
        <w:rPr>
          <w:i/>
          <w:iCs/>
          <w:lang w:val="en-US"/>
        </w:rPr>
        <w:t>General</w:t>
      </w:r>
      <w:r w:rsidR="00267D14">
        <w:rPr>
          <w:i/>
          <w:iCs/>
        </w:rPr>
        <w:t xml:space="preserve"> </w:t>
      </w:r>
      <w:r w:rsidR="00267D14">
        <w:t xml:space="preserve">в поле </w:t>
      </w:r>
      <w:r w:rsidR="00267D14" w:rsidRPr="00267D14">
        <w:rPr>
          <w:i/>
          <w:iCs/>
          <w:lang w:val="en-US"/>
        </w:rPr>
        <w:t>Database</w:t>
      </w:r>
      <w:r w:rsidR="00267D14" w:rsidRPr="00267D14">
        <w:t xml:space="preserve"> </w:t>
      </w:r>
      <w:r w:rsidR="00267D14">
        <w:t xml:space="preserve">введем имя БД, пусть это будет, </w:t>
      </w:r>
      <w:proofErr w:type="spellStart"/>
      <w:r w:rsidR="00267D14" w:rsidRPr="00267D14">
        <w:rPr>
          <w:rStyle w:val="a5"/>
        </w:rPr>
        <w:t>test_db</w:t>
      </w:r>
      <w:proofErr w:type="spellEnd"/>
      <w:r w:rsidR="00267D14">
        <w:t>.</w:t>
      </w:r>
    </w:p>
    <w:p w14:paraId="4383C02F" w14:textId="573BC9C3" w:rsidR="00267D14" w:rsidRPr="00267D14" w:rsidRDefault="00267D14" w:rsidP="00C85394">
      <w:pPr>
        <w:ind w:firstLine="708"/>
      </w:pPr>
      <w:r>
        <w:t xml:space="preserve">В поле </w:t>
      </w:r>
      <w:r w:rsidRPr="00267D14">
        <w:rPr>
          <w:i/>
          <w:iCs/>
          <w:lang w:val="en-US"/>
        </w:rPr>
        <w:t>Owner</w:t>
      </w:r>
      <w:r>
        <w:t xml:space="preserve"> выберем из списка владельца БД – </w:t>
      </w:r>
      <w:r>
        <w:rPr>
          <w:lang w:val="en-US"/>
        </w:rPr>
        <w:t>postgres</w:t>
      </w:r>
      <w:r w:rsidRPr="00267D14">
        <w:t>.</w:t>
      </w:r>
    </w:p>
    <w:p w14:paraId="7A073E4B" w14:textId="61980B75" w:rsidR="00C85394" w:rsidRPr="006C4B4F" w:rsidRDefault="006C4B4F" w:rsidP="00C85394">
      <w:pPr>
        <w:ind w:firstLine="708"/>
      </w:pPr>
      <w:r>
        <w:t xml:space="preserve">Заметки можно сохранять в поле </w:t>
      </w:r>
      <w:r w:rsidRPr="006C4B4F">
        <w:rPr>
          <w:i/>
          <w:iCs/>
          <w:lang w:val="en-US"/>
        </w:rPr>
        <w:t>Comment</w:t>
      </w:r>
      <w:r w:rsidRPr="006C4B4F">
        <w:t>.</w:t>
      </w:r>
    </w:p>
    <w:p w14:paraId="11FC65E4" w14:textId="61442658" w:rsidR="001E72F4" w:rsidRPr="00EA698D" w:rsidRDefault="001E72F4" w:rsidP="001E72F4">
      <w:pPr>
        <w:ind w:firstLine="708"/>
      </w:pPr>
      <w:r>
        <w:t>В</w:t>
      </w:r>
      <w:r w:rsidRPr="00B22FC5">
        <w:t>ыбер</w:t>
      </w:r>
      <w:r w:rsidR="00E13C50">
        <w:t>ем</w:t>
      </w:r>
      <w:r w:rsidRPr="00B22FC5">
        <w:t xml:space="preserve"> вкладку </w:t>
      </w:r>
      <w:r w:rsidRPr="00E13C50">
        <w:rPr>
          <w:i/>
          <w:iCs/>
          <w:lang w:val="en-US"/>
        </w:rPr>
        <w:t>Definition</w:t>
      </w:r>
      <w:r w:rsidRPr="00B22FC5">
        <w:t xml:space="preserve">, чтобы </w:t>
      </w:r>
      <w:r w:rsidR="007E43A8">
        <w:t>задать</w:t>
      </w:r>
      <w:r w:rsidRPr="00B22FC5">
        <w:t xml:space="preserve"> свойства базы данных:</w:t>
      </w:r>
    </w:p>
    <w:p w14:paraId="1ADD9F44" w14:textId="77777777" w:rsidR="001E72F4" w:rsidRPr="00EA698D" w:rsidRDefault="001E72F4" w:rsidP="001E72F4">
      <w:pPr>
        <w:ind w:firstLine="0"/>
      </w:pPr>
    </w:p>
    <w:p w14:paraId="10561647" w14:textId="52A4C595" w:rsidR="00C32019" w:rsidRDefault="007E43A8" w:rsidP="00A0695D">
      <w:pPr>
        <w:ind w:firstLine="0"/>
      </w:pPr>
      <w:r w:rsidRPr="007E43A8">
        <w:rPr>
          <w:noProof/>
        </w:rPr>
        <w:lastRenderedPageBreak/>
        <w:drawing>
          <wp:inline distT="0" distB="0" distL="0" distR="0" wp14:anchorId="163CD932" wp14:editId="669A4BA2">
            <wp:extent cx="5940425" cy="4680585"/>
            <wp:effectExtent l="19050" t="19050" r="22225" b="24765"/>
            <wp:docPr id="563846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469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0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1E486" w14:textId="77777777" w:rsidR="007E43A8" w:rsidRDefault="007E43A8" w:rsidP="00A0695D">
      <w:pPr>
        <w:ind w:firstLine="0"/>
      </w:pPr>
    </w:p>
    <w:p w14:paraId="6846B6B4" w14:textId="26DB8364" w:rsidR="007E43A8" w:rsidRPr="00F811A8" w:rsidRDefault="00D5123C" w:rsidP="00A0695D">
      <w:pPr>
        <w:ind w:firstLine="0"/>
      </w:pPr>
      <w:r>
        <w:tab/>
        <w:t xml:space="preserve">Зададим свойства БД во вкладке </w:t>
      </w:r>
      <w:r w:rsidRPr="00D5123C">
        <w:rPr>
          <w:i/>
          <w:iCs/>
          <w:lang w:val="en-US"/>
        </w:rPr>
        <w:t>Definition</w:t>
      </w:r>
      <w:r w:rsidRPr="00D5123C">
        <w:t>:</w:t>
      </w:r>
    </w:p>
    <w:p w14:paraId="5FD7B7E9" w14:textId="56A01423" w:rsidR="00D5123C" w:rsidRDefault="00D5123C" w:rsidP="00B14166">
      <w:pPr>
        <w:pStyle w:val="a7"/>
        <w:numPr>
          <w:ilvl w:val="0"/>
          <w:numId w:val="2"/>
        </w:numPr>
      </w:pPr>
      <w:r w:rsidRPr="00B14166">
        <w:rPr>
          <w:i/>
          <w:iCs/>
          <w:lang w:val="en-US"/>
        </w:rPr>
        <w:t>Encoding</w:t>
      </w:r>
      <w:r w:rsidRPr="00D5123C">
        <w:t xml:space="preserve"> </w:t>
      </w:r>
      <w:r>
        <w:t>–</w:t>
      </w:r>
      <w:r w:rsidRPr="00D5123C">
        <w:t xml:space="preserve"> </w:t>
      </w:r>
      <w:r>
        <w:t>к</w:t>
      </w:r>
      <w:r w:rsidRPr="00D5123C">
        <w:t>одировка символов в новой базе данных</w:t>
      </w:r>
      <w:r>
        <w:t xml:space="preserve">, выбирается из предложенного списка. Оставим по умолчанию </w:t>
      </w:r>
      <w:r w:rsidRPr="00B14166">
        <w:rPr>
          <w:lang w:val="en-US"/>
        </w:rPr>
        <w:t>UTF</w:t>
      </w:r>
      <w:r w:rsidRPr="00240555">
        <w:t>8</w:t>
      </w:r>
      <w:r>
        <w:t>.</w:t>
      </w:r>
    </w:p>
    <w:p w14:paraId="6BF1F0A0" w14:textId="786109E7" w:rsidR="00D5123C" w:rsidRDefault="00240555" w:rsidP="00B14166">
      <w:pPr>
        <w:pStyle w:val="a7"/>
        <w:numPr>
          <w:ilvl w:val="0"/>
          <w:numId w:val="2"/>
        </w:numPr>
      </w:pPr>
      <w:r w:rsidRPr="00B14166">
        <w:rPr>
          <w:i/>
          <w:iCs/>
          <w:lang w:val="en-US"/>
        </w:rPr>
        <w:t>Template</w:t>
      </w:r>
      <w:r w:rsidRPr="00240555">
        <w:t xml:space="preserve"> – </w:t>
      </w:r>
      <w:r>
        <w:t>и</w:t>
      </w:r>
      <w:r w:rsidRPr="00240555">
        <w:t xml:space="preserve">мя шаблона, из которого будет создаваться новая база данных, по умолчанию </w:t>
      </w:r>
      <w:r>
        <w:t xml:space="preserve">из </w:t>
      </w:r>
      <w:r w:rsidRPr="00B14166">
        <w:rPr>
          <w:rStyle w:val="a5"/>
          <w:rFonts w:eastAsiaTheme="majorEastAsia"/>
        </w:rPr>
        <w:t>template1</w:t>
      </w:r>
      <w:r w:rsidRPr="00240555">
        <w:t>.</w:t>
      </w:r>
      <w:r>
        <w:t xml:space="preserve"> </w:t>
      </w:r>
      <w:r w:rsidRPr="00240555">
        <w:t>Если добавить объекты в</w:t>
      </w:r>
      <w:r w:rsidR="00063CF3">
        <w:t xml:space="preserve"> </w:t>
      </w:r>
      <w:r w:rsidRPr="00B14166">
        <w:rPr>
          <w:rStyle w:val="a5"/>
          <w:rFonts w:eastAsiaTheme="majorEastAsia"/>
        </w:rPr>
        <w:t>template1</w:t>
      </w:r>
      <w:r w:rsidRPr="00240555">
        <w:t>, то впоследствии они будут копироваться в новые базы данных. Это позволяет внести изменения в стандартный набор объектов.</w:t>
      </w:r>
      <w:r>
        <w:t xml:space="preserve"> Поддерживать </w:t>
      </w:r>
      <w:r w:rsidRPr="00B14166">
        <w:rPr>
          <w:rStyle w:val="a5"/>
          <w:rFonts w:eastAsiaTheme="majorEastAsia"/>
        </w:rPr>
        <w:t xml:space="preserve">template1 </w:t>
      </w:r>
      <w:r w:rsidRPr="00B14166">
        <w:rPr>
          <w:rFonts w:eastAsiaTheme="majorEastAsia"/>
        </w:rPr>
        <w:t xml:space="preserve">имеет смысл, если вам приходится часто создавать похожие БД, содержащие определенный набор таблиц, функций и другие объекты. </w:t>
      </w:r>
      <w:r w:rsidR="00063CF3" w:rsidRPr="00B14166">
        <w:rPr>
          <w:rFonts w:eastAsiaTheme="majorEastAsia"/>
        </w:rPr>
        <w:t>Также существует вторая системная база</w:t>
      </w:r>
      <w:r w:rsidR="003E54B7" w:rsidRPr="003E54B7">
        <w:rPr>
          <w:rFonts w:eastAsiaTheme="majorEastAsia"/>
        </w:rPr>
        <w:t xml:space="preserve"> </w:t>
      </w:r>
      <w:r w:rsidR="00063CF3" w:rsidRPr="00B14166">
        <w:rPr>
          <w:rStyle w:val="a5"/>
          <w:rFonts w:eastAsiaTheme="majorEastAsia"/>
        </w:rPr>
        <w:t>template0</w:t>
      </w:r>
      <w:r w:rsidR="00063CF3" w:rsidRPr="00B14166">
        <w:rPr>
          <w:rFonts w:eastAsiaTheme="majorEastAsia"/>
        </w:rPr>
        <w:t xml:space="preserve">. В </w:t>
      </w:r>
      <w:r w:rsidR="00063CF3" w:rsidRPr="00B14166">
        <w:rPr>
          <w:rStyle w:val="a5"/>
          <w:rFonts w:eastAsiaTheme="majorEastAsia"/>
        </w:rPr>
        <w:t>template0</w:t>
      </w:r>
      <w:r w:rsidR="003E54B7" w:rsidRPr="003E54B7">
        <w:rPr>
          <w:rFonts w:eastAsiaTheme="majorEastAsia"/>
        </w:rPr>
        <w:t xml:space="preserve"> </w:t>
      </w:r>
      <w:r w:rsidR="00063CF3" w:rsidRPr="00B14166">
        <w:rPr>
          <w:rFonts w:eastAsiaTheme="majorEastAsia"/>
        </w:rPr>
        <w:t xml:space="preserve">не следует вносить никакие изменения после установки сервера. Если указать в качестве шаблона </w:t>
      </w:r>
      <w:r w:rsidR="00063CF3" w:rsidRPr="00B14166">
        <w:rPr>
          <w:rStyle w:val="a5"/>
          <w:rFonts w:eastAsiaTheme="majorEastAsia"/>
        </w:rPr>
        <w:t>template0</w:t>
      </w:r>
      <w:r w:rsidR="00063CF3" w:rsidRPr="00B14166">
        <w:rPr>
          <w:rFonts w:eastAsiaTheme="majorEastAsia"/>
        </w:rPr>
        <w:t xml:space="preserve"> вместо </w:t>
      </w:r>
      <w:r w:rsidR="00063CF3" w:rsidRPr="00B14166">
        <w:rPr>
          <w:rStyle w:val="a5"/>
          <w:rFonts w:eastAsiaTheme="majorEastAsia"/>
        </w:rPr>
        <w:lastRenderedPageBreak/>
        <w:t>template1</w:t>
      </w:r>
      <w:r w:rsidR="00063CF3" w:rsidRPr="00B14166">
        <w:rPr>
          <w:rFonts w:eastAsiaTheme="majorEastAsia"/>
        </w:rPr>
        <w:t xml:space="preserve">, вы сможете получить «чистую» пользовательскую базу данных (в которой никаких пользовательских объектов нет, есть только системные объекты в первозданном виде), не содержащую ничего, что могло быть добавлено на месте в </w:t>
      </w:r>
      <w:r w:rsidR="00063CF3" w:rsidRPr="00B14166">
        <w:rPr>
          <w:rStyle w:val="a5"/>
          <w:rFonts w:eastAsiaTheme="majorEastAsia"/>
        </w:rPr>
        <w:t>template1</w:t>
      </w:r>
      <w:r w:rsidR="00063CF3" w:rsidRPr="00B14166">
        <w:rPr>
          <w:rFonts w:eastAsiaTheme="majorEastAsia"/>
        </w:rPr>
        <w:t>.</w:t>
      </w:r>
      <w:r w:rsidR="00F35935" w:rsidRPr="00B14166">
        <w:rPr>
          <w:rFonts w:eastAsiaTheme="majorEastAsia"/>
        </w:rPr>
        <w:t xml:space="preserve"> Другая причина, для копирования </w:t>
      </w:r>
      <w:r w:rsidR="00F35935" w:rsidRPr="00F35935">
        <w:rPr>
          <w:rStyle w:val="a5"/>
        </w:rPr>
        <w:t>template0</w:t>
      </w:r>
      <w:r w:rsidR="00F35935" w:rsidRPr="00B14166">
        <w:rPr>
          <w:rFonts w:eastAsiaTheme="majorEastAsia"/>
        </w:rPr>
        <w:t xml:space="preserve"> вместо </w:t>
      </w:r>
      <w:r w:rsidR="00F35935" w:rsidRPr="00F35935">
        <w:rPr>
          <w:rStyle w:val="a5"/>
        </w:rPr>
        <w:t>template1</w:t>
      </w:r>
      <w:r w:rsidR="00F35935" w:rsidRPr="00B14166">
        <w:rPr>
          <w:rFonts w:eastAsiaTheme="majorEastAsia"/>
        </w:rPr>
        <w:t xml:space="preserve"> заключается в том, что можно указать новые параметры локали и кодировку при копировании </w:t>
      </w:r>
      <w:r w:rsidR="00F35935" w:rsidRPr="00F35935">
        <w:rPr>
          <w:rStyle w:val="a5"/>
        </w:rPr>
        <w:t>template0</w:t>
      </w:r>
      <w:r w:rsidR="00F35935" w:rsidRPr="00B14166">
        <w:rPr>
          <w:rFonts w:eastAsiaTheme="majorEastAsia"/>
        </w:rPr>
        <w:t xml:space="preserve">, в то время как для копий </w:t>
      </w:r>
      <w:r w:rsidR="00F35935" w:rsidRPr="00F35935">
        <w:rPr>
          <w:rStyle w:val="a5"/>
        </w:rPr>
        <w:t>template1</w:t>
      </w:r>
      <w:r w:rsidR="00F35935" w:rsidRPr="00B14166">
        <w:rPr>
          <w:rFonts w:eastAsiaTheme="majorEastAsia"/>
        </w:rPr>
        <w:t xml:space="preserve"> они не должны меняться. Это связано с тем, что </w:t>
      </w:r>
      <w:r w:rsidR="00F35935" w:rsidRPr="00F35935">
        <w:rPr>
          <w:rStyle w:val="a5"/>
        </w:rPr>
        <w:t>template1</w:t>
      </w:r>
      <w:r w:rsidR="00F35935" w:rsidRPr="00B14166">
        <w:rPr>
          <w:rFonts w:eastAsiaTheme="majorEastAsia"/>
        </w:rPr>
        <w:t xml:space="preserve"> может содержать данные в специфических кодировках и локалях, в отличие от </w:t>
      </w:r>
      <w:r w:rsidR="00F35935" w:rsidRPr="00F35935">
        <w:rPr>
          <w:rStyle w:val="a5"/>
        </w:rPr>
        <w:t>template0</w:t>
      </w:r>
      <w:r w:rsidR="00F35935" w:rsidRPr="00B14166">
        <w:rPr>
          <w:rFonts w:eastAsiaTheme="majorEastAsia"/>
        </w:rPr>
        <w:t>.</w:t>
      </w:r>
      <w:r w:rsidR="00224515" w:rsidRPr="00B14166">
        <w:rPr>
          <w:rFonts w:eastAsiaTheme="majorEastAsia"/>
        </w:rPr>
        <w:t xml:space="preserve"> Выберем </w:t>
      </w:r>
      <w:r w:rsidR="00224515" w:rsidRPr="00F35935">
        <w:rPr>
          <w:rStyle w:val="a5"/>
        </w:rPr>
        <w:t>template0</w:t>
      </w:r>
      <w:r w:rsidR="00224515">
        <w:rPr>
          <w:rStyle w:val="a5"/>
        </w:rPr>
        <w:t>.</w:t>
      </w:r>
      <w:r w:rsidR="00224515" w:rsidRPr="00224515">
        <w:t xml:space="preserve"> </w:t>
      </w:r>
    </w:p>
    <w:p w14:paraId="0C9838F1" w14:textId="428C6B59" w:rsidR="00224515" w:rsidRDefault="002B1E83" w:rsidP="00B14166">
      <w:pPr>
        <w:pStyle w:val="a7"/>
        <w:numPr>
          <w:ilvl w:val="0"/>
          <w:numId w:val="2"/>
        </w:numPr>
      </w:pPr>
      <w:r w:rsidRPr="00B14166">
        <w:rPr>
          <w:i/>
          <w:iCs/>
          <w:lang w:val="en-US"/>
        </w:rPr>
        <w:t>Tablespace</w:t>
      </w:r>
      <w:r w:rsidRPr="00B14166">
        <w:rPr>
          <w:i/>
          <w:iCs/>
        </w:rPr>
        <w:t xml:space="preserve"> </w:t>
      </w:r>
      <w:r w:rsidRPr="00885F33">
        <w:t xml:space="preserve">– </w:t>
      </w:r>
      <w:r w:rsidR="00885F33">
        <w:t>т</w:t>
      </w:r>
      <w:r w:rsidR="00885F33" w:rsidRPr="00885F33">
        <w:t>абличное пространство — это область на диске, где хран</w:t>
      </w:r>
      <w:r w:rsidR="00885F33">
        <w:t>я</w:t>
      </w:r>
      <w:r w:rsidR="00885F33" w:rsidRPr="00885F33">
        <w:t>т</w:t>
      </w:r>
      <w:r w:rsidR="00885F33">
        <w:t>ся</w:t>
      </w:r>
      <w:r w:rsidR="00885F33" w:rsidRPr="00885F33">
        <w:t xml:space="preserve"> файлы данных, содержащие объекты базы данных, такие как индексы и таблицы.</w:t>
      </w:r>
      <w:r w:rsidR="00885F33">
        <w:t xml:space="preserve"> </w:t>
      </w:r>
      <w:r w:rsidR="00885F33" w:rsidRPr="00B14166">
        <w:rPr>
          <w:lang w:val="en-US"/>
        </w:rPr>
        <w:t>PostgreSQL</w:t>
      </w:r>
      <w:r w:rsidR="00885F33" w:rsidRPr="00885F33">
        <w:t xml:space="preserve"> использует табличное пространство для связывания логического имени с физическим местоположением на диске.</w:t>
      </w:r>
      <w:r w:rsidR="00885F33">
        <w:t xml:space="preserve"> Табличные пространства позволяют вам контролировать структуру диска PostgreSQL. Например, если в разделе диска, на котором был инициализирован кластер, заканчивается место, вы можете создать новое табличное пространство в другом разделе и использовать его до тех пор, пока не перенастроите систему.</w:t>
      </w:r>
      <w:r w:rsidR="005C1E03">
        <w:t xml:space="preserve"> Вы так же</w:t>
      </w:r>
      <w:r w:rsidR="005C1E03" w:rsidRPr="005C1E03">
        <w:t xml:space="preserve"> можете разместить индексы или таблицы частого доступа на быстродействующих устройствах, таких как твердотельные накопители, и хранить редко используемые архивные данные на более медленных устройствах.</w:t>
      </w:r>
      <w:r w:rsidR="00217B26">
        <w:t xml:space="preserve"> </w:t>
      </w:r>
      <w:r w:rsidR="00217B26" w:rsidRPr="00217B26">
        <w:t>Выберите табличное пространство из раскрывающегося списка</w:t>
      </w:r>
      <w:r w:rsidR="005F0D58" w:rsidRPr="005F0D58">
        <w:t xml:space="preserve"> </w:t>
      </w:r>
      <w:r w:rsidR="00217B26">
        <w:t xml:space="preserve">– это будет табличное пространство по умолчанию </w:t>
      </w:r>
      <w:proofErr w:type="spellStart"/>
      <w:r w:rsidR="00217B26" w:rsidRPr="00217B26">
        <w:rPr>
          <w:rStyle w:val="a5"/>
        </w:rPr>
        <w:t>pg_default</w:t>
      </w:r>
      <w:proofErr w:type="spellEnd"/>
      <w:r w:rsidR="00217B26">
        <w:t xml:space="preserve">, находящееся в каталоге </w:t>
      </w:r>
      <w:r w:rsidR="00217B26" w:rsidRPr="00217B26">
        <w:t>$PGDATA/base</w:t>
      </w:r>
      <w:r w:rsidR="00217B26">
        <w:t xml:space="preserve"> (значение </w:t>
      </w:r>
      <w:r w:rsidR="00217B26" w:rsidRPr="00217B26">
        <w:t>$PGDATA</w:t>
      </w:r>
      <w:r w:rsidR="00217B26">
        <w:t xml:space="preserve"> можно посмотреть в файле </w:t>
      </w:r>
      <w:r w:rsidR="00217B26" w:rsidRPr="00B14166">
        <w:rPr>
          <w:lang w:val="en-US"/>
        </w:rPr>
        <w:t>postgresql</w:t>
      </w:r>
      <w:r w:rsidR="00217B26" w:rsidRPr="00217B26">
        <w:t>.</w:t>
      </w:r>
      <w:r w:rsidR="00217B26" w:rsidRPr="00B14166">
        <w:rPr>
          <w:lang w:val="en-US"/>
        </w:rPr>
        <w:t>conf</w:t>
      </w:r>
      <w:r w:rsidR="008028F7">
        <w:t xml:space="preserve">, для </w:t>
      </w:r>
      <w:r w:rsidR="008028F7" w:rsidRPr="00B14166">
        <w:rPr>
          <w:lang w:val="en-US"/>
        </w:rPr>
        <w:t>Linux</w:t>
      </w:r>
      <w:r w:rsidR="008028F7" w:rsidRPr="008028F7">
        <w:t xml:space="preserve"> </w:t>
      </w:r>
      <w:r w:rsidR="008028F7">
        <w:t>это м</w:t>
      </w:r>
      <w:r w:rsidR="00005EF8">
        <w:t xml:space="preserve">ожет </w:t>
      </w:r>
      <w:r w:rsidR="008028F7">
        <w:t>б</w:t>
      </w:r>
      <w:r w:rsidR="00005EF8">
        <w:t xml:space="preserve">ыть </w:t>
      </w:r>
      <w:r w:rsidR="008028F7">
        <w:t xml:space="preserve">каталог </w:t>
      </w:r>
      <w:r w:rsidR="008028F7" w:rsidRPr="008028F7">
        <w:t>/var/lib/postgresql/</w:t>
      </w:r>
      <w:r w:rsidR="008028F7" w:rsidRPr="00F811A8">
        <w:t>&lt;</w:t>
      </w:r>
      <w:r w:rsidR="008028F7">
        <w:t xml:space="preserve">версия </w:t>
      </w:r>
      <w:r w:rsidR="008028F7" w:rsidRPr="00B14166">
        <w:rPr>
          <w:lang w:val="en-US"/>
        </w:rPr>
        <w:t>postg</w:t>
      </w:r>
      <w:r w:rsidR="00005EF8">
        <w:rPr>
          <w:lang w:val="en-US"/>
        </w:rPr>
        <w:t>r</w:t>
      </w:r>
      <w:r w:rsidR="008028F7" w:rsidRPr="00B14166">
        <w:rPr>
          <w:lang w:val="en-US"/>
        </w:rPr>
        <w:t>esql</w:t>
      </w:r>
      <w:r w:rsidR="008028F7" w:rsidRPr="00F811A8">
        <w:t>&gt;/</w:t>
      </w:r>
      <w:r w:rsidR="008028F7" w:rsidRPr="00B14166">
        <w:rPr>
          <w:lang w:val="en-US"/>
        </w:rPr>
        <w:t>main</w:t>
      </w:r>
      <w:r w:rsidR="008028F7" w:rsidRPr="00F811A8">
        <w:t>/</w:t>
      </w:r>
      <w:r w:rsidR="00217B26" w:rsidRPr="00217B26">
        <w:t>)</w:t>
      </w:r>
      <w:r w:rsidR="00217B26">
        <w:t>.</w:t>
      </w:r>
    </w:p>
    <w:p w14:paraId="3AFBC368" w14:textId="28C65084" w:rsidR="00D5123C" w:rsidRPr="00804127" w:rsidRDefault="00F811A8" w:rsidP="00B14166">
      <w:pPr>
        <w:pStyle w:val="a7"/>
        <w:numPr>
          <w:ilvl w:val="0"/>
          <w:numId w:val="2"/>
        </w:numPr>
      </w:pPr>
      <w:r w:rsidRPr="00B14166">
        <w:rPr>
          <w:i/>
          <w:iCs/>
          <w:lang w:val="en-US"/>
        </w:rPr>
        <w:lastRenderedPageBreak/>
        <w:t>Collation</w:t>
      </w:r>
      <w:r w:rsidRPr="00B14166">
        <w:rPr>
          <w:i/>
          <w:iCs/>
        </w:rPr>
        <w:t xml:space="preserve">, </w:t>
      </w:r>
      <w:r w:rsidRPr="00B14166">
        <w:rPr>
          <w:i/>
          <w:iCs/>
          <w:lang w:val="en-US"/>
        </w:rPr>
        <w:t>Character</w:t>
      </w:r>
      <w:r w:rsidRPr="00B14166">
        <w:rPr>
          <w:i/>
          <w:iCs/>
        </w:rPr>
        <w:t xml:space="preserve"> </w:t>
      </w:r>
      <w:r w:rsidRPr="00B14166">
        <w:rPr>
          <w:i/>
          <w:iCs/>
          <w:lang w:val="en-US"/>
        </w:rPr>
        <w:t>type</w:t>
      </w:r>
      <w:r w:rsidRPr="00F811A8">
        <w:t xml:space="preserve"> – </w:t>
      </w:r>
      <w:r>
        <w:t>эти</w:t>
      </w:r>
      <w:r w:rsidRPr="00F811A8">
        <w:t xml:space="preserve"> </w:t>
      </w:r>
      <w:r>
        <w:t>два</w:t>
      </w:r>
      <w:r w:rsidRPr="00F811A8">
        <w:t xml:space="preserve"> </w:t>
      </w:r>
      <w:r>
        <w:t>параметра</w:t>
      </w:r>
      <w:r w:rsidRPr="00F811A8">
        <w:t xml:space="preserve"> </w:t>
      </w:r>
      <w:r>
        <w:t xml:space="preserve">определяют порядок сортировки строк в запросах с использованием </w:t>
      </w:r>
      <w:r w:rsidRPr="00F811A8">
        <w:rPr>
          <w:rStyle w:val="a5"/>
        </w:rPr>
        <w:t>ORDER BY</w:t>
      </w:r>
      <w:r w:rsidRPr="00F811A8">
        <w:t xml:space="preserve"> </w:t>
      </w:r>
      <w:r>
        <w:t xml:space="preserve">или с использованием операторов </w:t>
      </w:r>
      <w:r w:rsidR="00D01CF6">
        <w:t>сравнения, функций</w:t>
      </w:r>
      <w:r>
        <w:t xml:space="preserve"> </w:t>
      </w:r>
      <w:r w:rsidRPr="00B14166">
        <w:rPr>
          <w:lang w:val="en-US"/>
        </w:rPr>
        <w:t>upper</w:t>
      </w:r>
      <w:r>
        <w:t xml:space="preserve">, </w:t>
      </w:r>
      <w:r w:rsidRPr="00B14166">
        <w:rPr>
          <w:lang w:val="en-US"/>
        </w:rPr>
        <w:t>lower</w:t>
      </w:r>
      <w:r w:rsidRPr="00F811A8">
        <w:t xml:space="preserve"> </w:t>
      </w:r>
      <w:r>
        <w:t>и др.</w:t>
      </w:r>
      <w:r w:rsidRPr="00F811A8">
        <w:t xml:space="preserve"> </w:t>
      </w:r>
      <w:r>
        <w:t xml:space="preserve">Выберите из списка </w:t>
      </w:r>
      <w:r w:rsidRPr="00B14166">
        <w:rPr>
          <w:i/>
          <w:iCs/>
        </w:rPr>
        <w:t>ru_RU.</w:t>
      </w:r>
      <w:r w:rsidRPr="00B14166">
        <w:rPr>
          <w:i/>
          <w:iCs/>
          <w:lang w:val="en-US"/>
        </w:rPr>
        <w:t>UTF</w:t>
      </w:r>
      <w:r w:rsidRPr="00B14166">
        <w:rPr>
          <w:i/>
          <w:iCs/>
        </w:rPr>
        <w:t>-8</w:t>
      </w:r>
      <w:r w:rsidR="008A10C6" w:rsidRPr="008A10C6">
        <w:t xml:space="preserve">, </w:t>
      </w:r>
      <w:r w:rsidR="008A10C6">
        <w:t xml:space="preserve">если у вас этого значения нет, то </w:t>
      </w:r>
      <w:r w:rsidR="008A10C6" w:rsidRPr="00B14166">
        <w:rPr>
          <w:i/>
          <w:iCs/>
          <w:lang w:val="en-US"/>
        </w:rPr>
        <w:t>C</w:t>
      </w:r>
      <w:r w:rsidR="008A10C6" w:rsidRPr="00B14166">
        <w:rPr>
          <w:i/>
          <w:iCs/>
        </w:rPr>
        <w:t>.</w:t>
      </w:r>
      <w:r w:rsidR="008A10C6" w:rsidRPr="00B14166">
        <w:rPr>
          <w:i/>
          <w:iCs/>
          <w:lang w:val="en-US"/>
        </w:rPr>
        <w:t>UTF</w:t>
      </w:r>
      <w:r w:rsidR="008A10C6" w:rsidRPr="00B14166">
        <w:rPr>
          <w:i/>
          <w:iCs/>
        </w:rPr>
        <w:t>-8</w:t>
      </w:r>
      <w:r w:rsidR="00513FB9">
        <w:rPr>
          <w:rStyle w:val="aa"/>
          <w:i/>
          <w:iCs/>
        </w:rPr>
        <w:footnoteReference w:id="2"/>
      </w:r>
      <w:r w:rsidR="008A10C6" w:rsidRPr="008A10C6">
        <w:t xml:space="preserve">. </w:t>
      </w:r>
      <w:r w:rsidR="008A10C6">
        <w:t xml:space="preserve">Надо иметь ввиду, что </w:t>
      </w:r>
      <w:r w:rsidR="008A10C6" w:rsidRPr="00B14166">
        <w:rPr>
          <w:i/>
          <w:iCs/>
          <w:lang w:val="en-US"/>
        </w:rPr>
        <w:t>C</w:t>
      </w:r>
      <w:r w:rsidR="008A10C6" w:rsidRPr="00B14166">
        <w:rPr>
          <w:i/>
          <w:iCs/>
        </w:rPr>
        <w:t>.</w:t>
      </w:r>
      <w:r w:rsidR="008A10C6" w:rsidRPr="00B14166">
        <w:rPr>
          <w:i/>
          <w:iCs/>
          <w:lang w:val="en-US"/>
        </w:rPr>
        <w:t>UTF</w:t>
      </w:r>
      <w:r w:rsidR="008A10C6" w:rsidRPr="00B14166">
        <w:rPr>
          <w:i/>
          <w:iCs/>
        </w:rPr>
        <w:t xml:space="preserve">-8 </w:t>
      </w:r>
      <w:r w:rsidR="008A10C6" w:rsidRPr="008A10C6">
        <w:t xml:space="preserve">определяет </w:t>
      </w:r>
      <w:r w:rsidR="008A10C6">
        <w:t>сортировку</w:t>
      </w:r>
      <w:r w:rsidR="00D03B2F" w:rsidRPr="00D03B2F">
        <w:t xml:space="preserve"> </w:t>
      </w:r>
      <w:r w:rsidR="00D03B2F">
        <w:t>строк</w:t>
      </w:r>
      <w:r w:rsidR="008A10C6">
        <w:t xml:space="preserve"> в соответствии с их числовым</w:t>
      </w:r>
      <w:r w:rsidR="00D623EE">
        <w:t xml:space="preserve">и </w:t>
      </w:r>
      <w:r w:rsidR="008A10C6">
        <w:t>код</w:t>
      </w:r>
      <w:r w:rsidR="00D623EE">
        <w:t>а</w:t>
      </w:r>
      <w:r w:rsidR="008A10C6">
        <w:t>м</w:t>
      </w:r>
      <w:r w:rsidR="00D623EE">
        <w:t xml:space="preserve">и, где заглавные буквы имеют меньшие значения, чем строчные. Например, выполним сортировку символов </w:t>
      </w:r>
      <w:r w:rsidR="00D623EE" w:rsidRPr="00D623EE">
        <w:t>'</w:t>
      </w:r>
      <w:r w:rsidR="00D623EE">
        <w:t>а</w:t>
      </w:r>
      <w:r w:rsidR="00D623EE" w:rsidRPr="00D623EE">
        <w:t>', '</w:t>
      </w:r>
      <w:r w:rsidR="00D623EE">
        <w:t>Б</w:t>
      </w:r>
      <w:r w:rsidR="00D623EE" w:rsidRPr="00D623EE">
        <w:t>', '</w:t>
      </w:r>
      <w:r w:rsidR="00D623EE">
        <w:t>в</w:t>
      </w:r>
      <w:r w:rsidR="00D623EE" w:rsidRPr="00D623EE">
        <w:t>', '</w:t>
      </w:r>
      <w:r w:rsidR="00D623EE">
        <w:t>г</w:t>
      </w:r>
      <w:r w:rsidR="00D623EE" w:rsidRPr="00D623EE">
        <w:t>',</w:t>
      </w:r>
      <w:r w:rsidR="00D623EE">
        <w:t xml:space="preserve"> </w:t>
      </w:r>
      <w:r w:rsidR="00D623EE" w:rsidRPr="00D623EE">
        <w:t>'</w:t>
      </w:r>
      <w:r w:rsidR="00D623EE">
        <w:t>д</w:t>
      </w:r>
      <w:r w:rsidR="00D623EE" w:rsidRPr="00D623EE">
        <w:t>',</w:t>
      </w:r>
      <w:r w:rsidR="00D623EE">
        <w:t xml:space="preserve"> </w:t>
      </w:r>
      <w:r w:rsidR="00D623EE" w:rsidRPr="00D623EE">
        <w:t>'</w:t>
      </w:r>
      <w:r w:rsidR="00D623EE">
        <w:t>е</w:t>
      </w:r>
      <w:r w:rsidR="00D623EE" w:rsidRPr="00D623EE">
        <w:t>',</w:t>
      </w:r>
      <w:r w:rsidR="00D623EE">
        <w:t xml:space="preserve"> </w:t>
      </w:r>
      <w:r w:rsidR="00D623EE" w:rsidRPr="00D623EE">
        <w:t>'</w:t>
      </w:r>
      <w:r w:rsidR="00D623EE">
        <w:t>Я</w:t>
      </w:r>
      <w:r w:rsidR="00D623EE" w:rsidRPr="00D623EE">
        <w:t>'</w:t>
      </w:r>
      <w:r w:rsidR="00EF7A8C">
        <w:t xml:space="preserve">, </w:t>
      </w:r>
      <w:r w:rsidR="00EF7A8C" w:rsidRPr="00EF7A8C">
        <w:t>'z', 'Y', 'x'</w:t>
      </w:r>
      <w:r w:rsidR="00D623EE">
        <w:t xml:space="preserve"> для БД с </w:t>
      </w:r>
      <w:r w:rsidR="00804127">
        <w:t>кодировкой</w:t>
      </w:r>
      <w:r w:rsidR="00EF7A8C">
        <w:br/>
      </w:r>
      <w:r w:rsidR="00D623EE">
        <w:t xml:space="preserve"> </w:t>
      </w:r>
      <w:r w:rsidR="00D623EE" w:rsidRPr="00B14166">
        <w:rPr>
          <w:i/>
          <w:iCs/>
          <w:lang w:val="en-US"/>
        </w:rPr>
        <w:t>C</w:t>
      </w:r>
      <w:r w:rsidR="00D623EE" w:rsidRPr="00B14166">
        <w:rPr>
          <w:i/>
          <w:iCs/>
        </w:rPr>
        <w:t>.</w:t>
      </w:r>
      <w:r w:rsidR="00D623EE" w:rsidRPr="00B14166">
        <w:rPr>
          <w:i/>
          <w:iCs/>
          <w:lang w:val="en-US"/>
        </w:rPr>
        <w:t>UTF</w:t>
      </w:r>
      <w:r w:rsidR="00D623EE" w:rsidRPr="00B14166">
        <w:rPr>
          <w:i/>
          <w:iCs/>
        </w:rPr>
        <w:t>-8</w:t>
      </w:r>
      <w:r w:rsidR="00D623EE" w:rsidRPr="00804127">
        <w:t>.</w:t>
      </w:r>
    </w:p>
    <w:p w14:paraId="4C5D8556" w14:textId="77777777" w:rsidR="00D623EE" w:rsidRPr="00804127" w:rsidRDefault="00D623EE" w:rsidP="008A10C6">
      <w:pPr>
        <w:pStyle w:val="a3"/>
      </w:pPr>
    </w:p>
    <w:p w14:paraId="41EFC50C" w14:textId="77777777" w:rsidR="00EF7A8C" w:rsidRPr="00EF7A8C" w:rsidRDefault="00EF7A8C" w:rsidP="00B14166">
      <w:pPr>
        <w:pStyle w:val="a3"/>
        <w:ind w:left="720"/>
        <w:rPr>
          <w:lang w:val="en-US"/>
        </w:rPr>
      </w:pPr>
      <w:r w:rsidRPr="00EF7A8C">
        <w:rPr>
          <w:lang w:val="en-US"/>
        </w:rPr>
        <w:t xml:space="preserve">SELECT </w:t>
      </w:r>
      <w:proofErr w:type="spellStart"/>
      <w:r w:rsidRPr="00EF7A8C">
        <w:rPr>
          <w:lang w:val="en-US"/>
        </w:rPr>
        <w:t>ch</w:t>
      </w:r>
      <w:proofErr w:type="spellEnd"/>
      <w:r w:rsidRPr="00EF7A8C">
        <w:rPr>
          <w:lang w:val="en-US"/>
        </w:rPr>
        <w:t xml:space="preserve"> </w:t>
      </w:r>
    </w:p>
    <w:p w14:paraId="26672631" w14:textId="28B3D52E" w:rsidR="00EF7A8C" w:rsidRPr="00EF7A8C" w:rsidRDefault="00522125" w:rsidP="00B14166">
      <w:pPr>
        <w:pStyle w:val="a3"/>
        <w:ind w:left="720"/>
        <w:rPr>
          <w:lang w:val="en-US"/>
        </w:rPr>
      </w:pPr>
      <w:r w:rsidRPr="00522125">
        <w:rPr>
          <w:lang w:val="en-US"/>
        </w:rPr>
        <w:t xml:space="preserve">FROM unnest(ARRAY['а', 'Б', 'в', 'В', 'г', 'д', 'е', 'Я', 'z', 'Y', 'x']) </w:t>
      </w:r>
      <w:r w:rsidR="00EF7A8C">
        <w:rPr>
          <w:lang w:val="en-US"/>
        </w:rPr>
        <w:t xml:space="preserve">AS </w:t>
      </w:r>
      <w:proofErr w:type="spellStart"/>
      <w:r w:rsidR="00EF7A8C" w:rsidRPr="00EF7A8C">
        <w:rPr>
          <w:lang w:val="en-US"/>
        </w:rPr>
        <w:t>ch</w:t>
      </w:r>
      <w:proofErr w:type="spellEnd"/>
      <w:r w:rsidR="00EF7A8C" w:rsidRPr="00EF7A8C">
        <w:rPr>
          <w:lang w:val="en-US"/>
        </w:rPr>
        <w:t xml:space="preserve"> </w:t>
      </w:r>
    </w:p>
    <w:p w14:paraId="108103C2" w14:textId="5E30EE8E" w:rsidR="008A10C6" w:rsidRDefault="00EF7A8C" w:rsidP="00B14166">
      <w:pPr>
        <w:pStyle w:val="a3"/>
        <w:ind w:left="720"/>
        <w:rPr>
          <w:lang w:val="en-US"/>
        </w:rPr>
      </w:pPr>
      <w:r w:rsidRPr="00EF7A8C">
        <w:rPr>
          <w:lang w:val="en-US"/>
        </w:rPr>
        <w:t xml:space="preserve">ORDER BY </w:t>
      </w:r>
      <w:proofErr w:type="spellStart"/>
      <w:r w:rsidRPr="00EF7A8C">
        <w:rPr>
          <w:lang w:val="en-US"/>
        </w:rPr>
        <w:t>ch</w:t>
      </w:r>
      <w:proofErr w:type="spellEnd"/>
      <w:r w:rsidRPr="00EF7A8C">
        <w:rPr>
          <w:lang w:val="en-US"/>
        </w:rPr>
        <w:t>;</w:t>
      </w:r>
    </w:p>
    <w:p w14:paraId="58647B51" w14:textId="77777777" w:rsidR="00EF7A8C" w:rsidRDefault="00EF7A8C" w:rsidP="00EF7A8C">
      <w:pPr>
        <w:pStyle w:val="a3"/>
        <w:rPr>
          <w:lang w:val="en-US"/>
        </w:rPr>
      </w:pPr>
    </w:p>
    <w:p w14:paraId="06DC16CE" w14:textId="77777777" w:rsidR="00EF7A8C" w:rsidRDefault="00EF7A8C" w:rsidP="00EF7A8C">
      <w:pPr>
        <w:pStyle w:val="a3"/>
      </w:pPr>
    </w:p>
    <w:p w14:paraId="45CA5A90" w14:textId="5548C9C8" w:rsidR="00EF7A8C" w:rsidRPr="00EF7A8C" w:rsidRDefault="00522125" w:rsidP="00B14166">
      <w:pPr>
        <w:pStyle w:val="a3"/>
        <w:ind w:left="720"/>
      </w:pPr>
      <w:r w:rsidRPr="00522125">
        <w:rPr>
          <w:noProof/>
        </w:rPr>
        <w:drawing>
          <wp:inline distT="0" distB="0" distL="0" distR="0" wp14:anchorId="6471ECD9" wp14:editId="2B0F9C04">
            <wp:extent cx="3962743" cy="3711262"/>
            <wp:effectExtent l="19050" t="19050" r="19050" b="22860"/>
            <wp:docPr id="719638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387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743" cy="3711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A75B0" w14:textId="446394CF" w:rsidR="008A10C6" w:rsidRDefault="008A10C6" w:rsidP="00F811A8">
      <w:pPr>
        <w:ind w:firstLine="0"/>
      </w:pPr>
    </w:p>
    <w:p w14:paraId="199F64C7" w14:textId="7D0602D3" w:rsidR="008A10C6" w:rsidRDefault="00A13742" w:rsidP="00B14166">
      <w:pPr>
        <w:pStyle w:val="a7"/>
        <w:ind w:left="720" w:firstLine="0"/>
      </w:pPr>
      <w:r>
        <w:lastRenderedPageBreak/>
        <w:t xml:space="preserve">В этом примере массив символов интерпретируется с помощью функции </w:t>
      </w:r>
      <w:proofErr w:type="spellStart"/>
      <w:r w:rsidRPr="00A13742">
        <w:rPr>
          <w:rStyle w:val="a5"/>
        </w:rPr>
        <w:t>unnest</w:t>
      </w:r>
      <w:proofErr w:type="spellEnd"/>
      <w:r>
        <w:rPr>
          <w:rStyle w:val="a5"/>
        </w:rPr>
        <w:t xml:space="preserve"> </w:t>
      </w:r>
      <w:r w:rsidRPr="00A13742">
        <w:t>в</w:t>
      </w:r>
      <w:r>
        <w:t xml:space="preserve"> строки таблицы. Как видим, сортировка выполняется в соответствии с кодами символов.</w:t>
      </w:r>
    </w:p>
    <w:p w14:paraId="4C5D519B" w14:textId="3642DAD3" w:rsidR="00A13742" w:rsidRDefault="00A13742" w:rsidP="00B14166">
      <w:pPr>
        <w:pStyle w:val="a7"/>
        <w:ind w:left="720" w:firstLine="0"/>
      </w:pPr>
      <w:r>
        <w:t xml:space="preserve">Выполним этот пример для БД с </w:t>
      </w:r>
      <w:r w:rsidR="00D01CF6">
        <w:t>кодировкой</w:t>
      </w:r>
      <w:r>
        <w:t xml:space="preserve"> </w:t>
      </w:r>
      <w:r w:rsidRPr="00B14166">
        <w:rPr>
          <w:i/>
          <w:iCs/>
        </w:rPr>
        <w:t>ru_RU.</w:t>
      </w:r>
      <w:r w:rsidRPr="00B14166">
        <w:rPr>
          <w:i/>
          <w:iCs/>
          <w:lang w:val="en-US"/>
        </w:rPr>
        <w:t>UTF</w:t>
      </w:r>
      <w:r w:rsidRPr="00B14166">
        <w:rPr>
          <w:i/>
          <w:iCs/>
        </w:rPr>
        <w:t>-8</w:t>
      </w:r>
      <w:r w:rsidRPr="00A13742">
        <w:t>:</w:t>
      </w:r>
    </w:p>
    <w:p w14:paraId="09293308" w14:textId="4674656D" w:rsidR="008A10C6" w:rsidRDefault="008A10C6" w:rsidP="00F811A8">
      <w:pPr>
        <w:ind w:firstLine="0"/>
      </w:pPr>
    </w:p>
    <w:p w14:paraId="67692602" w14:textId="76C0EC4D" w:rsidR="00522125" w:rsidRDefault="00522125" w:rsidP="00B14166">
      <w:pPr>
        <w:pStyle w:val="a7"/>
        <w:ind w:left="720" w:firstLine="0"/>
      </w:pPr>
      <w:r w:rsidRPr="00522125">
        <w:rPr>
          <w:noProof/>
        </w:rPr>
        <w:drawing>
          <wp:inline distT="0" distB="0" distL="0" distR="0" wp14:anchorId="62364AD2" wp14:editId="55E898F1">
            <wp:extent cx="4473328" cy="3772227"/>
            <wp:effectExtent l="19050" t="19050" r="22860" b="19050"/>
            <wp:docPr id="1972732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324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3772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1E41A" w14:textId="77777777" w:rsidR="00522125" w:rsidRDefault="00522125" w:rsidP="00F811A8">
      <w:pPr>
        <w:ind w:firstLine="0"/>
      </w:pPr>
    </w:p>
    <w:p w14:paraId="1FB8C3B0" w14:textId="376D9790" w:rsidR="00522125" w:rsidRDefault="00522125" w:rsidP="00B14166">
      <w:pPr>
        <w:pStyle w:val="a7"/>
        <w:ind w:left="720" w:firstLine="0"/>
      </w:pPr>
      <w:r>
        <w:t xml:space="preserve">Обратите внимание на то, что сначала идет строчная </w:t>
      </w:r>
      <w:r w:rsidRPr="00522125">
        <w:t>‘</w:t>
      </w:r>
      <w:r>
        <w:t>в</w:t>
      </w:r>
      <w:r w:rsidRPr="00522125">
        <w:t>’</w:t>
      </w:r>
      <w:r>
        <w:t>, а пото</w:t>
      </w:r>
      <w:r w:rsidR="00DD54CA">
        <w:t>м</w:t>
      </w:r>
      <w:r>
        <w:t xml:space="preserve"> прописная </w:t>
      </w:r>
      <w:r w:rsidRPr="00522125">
        <w:t>‘</w:t>
      </w:r>
      <w:r>
        <w:t>В</w:t>
      </w:r>
      <w:r w:rsidRPr="00522125">
        <w:t>’</w:t>
      </w:r>
      <w:r>
        <w:t xml:space="preserve">, в том порядке, который был до выполнения сортировки, т.е. эти символы считаются одинаковыми </w:t>
      </w:r>
      <w:r w:rsidR="00E638EA">
        <w:t>при сортировке</w:t>
      </w:r>
      <w:r>
        <w:t>.</w:t>
      </w:r>
    </w:p>
    <w:p w14:paraId="6EA18CA5" w14:textId="2D913EFF" w:rsidR="001C141C" w:rsidRPr="001C141C" w:rsidRDefault="00B14166" w:rsidP="001C141C">
      <w:pPr>
        <w:pStyle w:val="a7"/>
        <w:numPr>
          <w:ilvl w:val="0"/>
          <w:numId w:val="2"/>
        </w:numPr>
      </w:pPr>
      <w:r w:rsidRPr="00B14166">
        <w:rPr>
          <w:i/>
          <w:iCs/>
        </w:rPr>
        <w:t>Connection Limit</w:t>
      </w:r>
      <w:r>
        <w:t xml:space="preserve"> </w:t>
      </w:r>
      <w:r w:rsidRPr="00885F33">
        <w:t>–</w:t>
      </w:r>
      <w:r w:rsidR="001C141C">
        <w:t xml:space="preserve"> максимальное количество подключений к БД. </w:t>
      </w:r>
      <w:r w:rsidR="001C141C" w:rsidRPr="001C141C">
        <w:t>Значение по умолчанию ‘</w:t>
      </w:r>
      <w:r w:rsidR="001C141C" w:rsidRPr="001C141C">
        <w:rPr>
          <w:i/>
          <w:iCs/>
        </w:rPr>
        <w:t>-1’</w:t>
      </w:r>
      <w:r w:rsidR="001C141C" w:rsidRPr="001C141C">
        <w:t xml:space="preserve"> разрешает неограниченное количество подключений к </w:t>
      </w:r>
      <w:r w:rsidR="001C141C">
        <w:t>БД</w:t>
      </w:r>
      <w:r w:rsidR="001C141C" w:rsidRPr="001C141C">
        <w:t>.</w:t>
      </w:r>
    </w:p>
    <w:p w14:paraId="469D8536" w14:textId="5AC7672A" w:rsidR="001C141C" w:rsidRPr="001C141C" w:rsidRDefault="00E44A65" w:rsidP="001C141C">
      <w:pPr>
        <w:pStyle w:val="a7"/>
        <w:numPr>
          <w:ilvl w:val="0"/>
          <w:numId w:val="2"/>
        </w:numPr>
      </w:pPr>
      <w:r w:rsidRPr="00E44A65">
        <w:rPr>
          <w:i/>
          <w:iCs/>
          <w:lang w:val="en-US"/>
        </w:rPr>
        <w:t>T</w:t>
      </w:r>
      <w:r w:rsidRPr="00E44A65">
        <w:rPr>
          <w:i/>
          <w:iCs/>
        </w:rPr>
        <w:t>emplate?</w:t>
      </w:r>
      <w:r w:rsidRPr="00E44A65">
        <w:t xml:space="preserve"> </w:t>
      </w:r>
      <w:r w:rsidRPr="00885F33">
        <w:t>–</w:t>
      </w:r>
      <w:r w:rsidRPr="00E44A65">
        <w:t xml:space="preserve"> </w:t>
      </w:r>
      <w:r>
        <w:t xml:space="preserve">если установить в положение </w:t>
      </w:r>
      <w:r w:rsidRPr="00E44A65">
        <w:rPr>
          <w:i/>
          <w:iCs/>
        </w:rPr>
        <w:t>включено</w:t>
      </w:r>
      <w:r>
        <w:t xml:space="preserve"> (</w:t>
      </w:r>
      <w:r w:rsidRPr="00E44A65">
        <w:rPr>
          <w:i/>
          <w:iCs/>
          <w:lang w:val="en-US"/>
        </w:rPr>
        <w:t>true</w:t>
      </w:r>
      <w:r w:rsidRPr="00E44A65">
        <w:t>)</w:t>
      </w:r>
      <w:r>
        <w:t xml:space="preserve">, </w:t>
      </w:r>
      <w:r w:rsidRPr="00E44A65">
        <w:t xml:space="preserve">то </w:t>
      </w:r>
      <w:r>
        <w:t>БД</w:t>
      </w:r>
      <w:r w:rsidRPr="00E44A65">
        <w:t xml:space="preserve"> будет шаблонной.</w:t>
      </w:r>
    </w:p>
    <w:p w14:paraId="26B6DAB7" w14:textId="1DF0FBF2" w:rsidR="00B271F7" w:rsidRPr="00F97CA3" w:rsidRDefault="00D26992" w:rsidP="00D26992">
      <w:pPr>
        <w:ind w:left="360" w:firstLine="348"/>
      </w:pPr>
      <w:r>
        <w:lastRenderedPageBreak/>
        <w:t>Во вкла</w:t>
      </w:r>
      <w:r w:rsidR="00FD460F">
        <w:t>дк</w:t>
      </w:r>
      <w:r>
        <w:t>е</w:t>
      </w:r>
      <w:r w:rsidR="00FD460F">
        <w:t xml:space="preserve"> </w:t>
      </w:r>
      <w:r w:rsidR="00FD460F" w:rsidRPr="001E72F4">
        <w:rPr>
          <w:i/>
          <w:iCs/>
          <w:lang w:val="en-US"/>
        </w:rPr>
        <w:t>Security</w:t>
      </w:r>
      <w:r w:rsidR="00FD460F" w:rsidRPr="001E72F4">
        <w:t xml:space="preserve"> </w:t>
      </w:r>
      <w:r>
        <w:t xml:space="preserve">устанавливаются права доступа пользователям к создаваемой БД. Этот раздел не рассматривается </w:t>
      </w:r>
      <w:r w:rsidR="00F16E04">
        <w:t>в данной</w:t>
      </w:r>
      <w:r>
        <w:t xml:space="preserve"> лабораторной работе.</w:t>
      </w:r>
    </w:p>
    <w:p w14:paraId="031C53AF" w14:textId="2E1E1324" w:rsidR="00F16E04" w:rsidRDefault="00F16E04" w:rsidP="00D26992">
      <w:pPr>
        <w:ind w:left="360" w:firstLine="348"/>
      </w:pPr>
      <w:r w:rsidRPr="00F16E04">
        <w:t>Вкладка</w:t>
      </w:r>
      <w:r>
        <w:rPr>
          <w:i/>
          <w:iCs/>
        </w:rPr>
        <w:t xml:space="preserve"> </w:t>
      </w:r>
      <w:r w:rsidRPr="001E72F4">
        <w:rPr>
          <w:i/>
          <w:iCs/>
          <w:lang w:val="en-US"/>
        </w:rPr>
        <w:t>Parameters</w:t>
      </w:r>
      <w:r>
        <w:rPr>
          <w:i/>
          <w:iCs/>
        </w:rPr>
        <w:t xml:space="preserve"> </w:t>
      </w:r>
      <w:r w:rsidRPr="00F16E04">
        <w:t xml:space="preserve">предназначена для </w:t>
      </w:r>
      <w:r w:rsidR="00F97CA3">
        <w:t xml:space="preserve">администрирования </w:t>
      </w:r>
      <w:r w:rsidRPr="00F16E04">
        <w:t>БД</w:t>
      </w:r>
      <w:r w:rsidR="00F97CA3" w:rsidRPr="00F97CA3">
        <w:t xml:space="preserve"> </w:t>
      </w:r>
      <w:r w:rsidR="00F97CA3">
        <w:t>и кластера</w:t>
      </w:r>
      <w:r>
        <w:t>.</w:t>
      </w:r>
    </w:p>
    <w:p w14:paraId="51A79134" w14:textId="54AA9BF4" w:rsidR="009F6C88" w:rsidRDefault="005908E2" w:rsidP="00D26992">
      <w:pPr>
        <w:ind w:left="360" w:firstLine="348"/>
      </w:pPr>
      <w:r w:rsidRPr="005908E2">
        <w:t>Вкладка</w:t>
      </w:r>
      <w:r>
        <w:rPr>
          <w:i/>
          <w:iCs/>
        </w:rPr>
        <w:t xml:space="preserve"> </w:t>
      </w:r>
      <w:r w:rsidRPr="005908E2">
        <w:rPr>
          <w:i/>
          <w:iCs/>
        </w:rPr>
        <w:t>Advanced</w:t>
      </w:r>
      <w:r w:rsidRPr="005908E2">
        <w:t> </w:t>
      </w:r>
      <w:r>
        <w:t xml:space="preserve">предназначена для настройки браузера </w:t>
      </w:r>
      <w:r w:rsidRPr="005908E2">
        <w:t>pgAdmin</w:t>
      </w:r>
      <w:r w:rsidR="00F97CA3">
        <w:t xml:space="preserve">, </w:t>
      </w:r>
      <w:r>
        <w:t>перечисл</w:t>
      </w:r>
      <w:r w:rsidR="00B26B69">
        <w:t>яя</w:t>
      </w:r>
      <w:r>
        <w:t xml:space="preserve"> в поле </w:t>
      </w:r>
      <w:r w:rsidRPr="005908E2">
        <w:rPr>
          <w:i/>
          <w:iCs/>
          <w:lang w:val="en-US"/>
        </w:rPr>
        <w:t>restriction</w:t>
      </w:r>
      <w:r w:rsidR="00B26B69">
        <w:rPr>
          <w:i/>
          <w:iCs/>
        </w:rPr>
        <w:t xml:space="preserve"> </w:t>
      </w:r>
      <w:r w:rsidR="00B26B69">
        <w:t>схемы, которые будут отображаться в дереве объектов</w:t>
      </w:r>
      <w:r>
        <w:t>.</w:t>
      </w:r>
      <w:r w:rsidRPr="005908E2">
        <w:t xml:space="preserve"> </w:t>
      </w:r>
      <w:r>
        <w:t>Эту вкладку можно пропустить.</w:t>
      </w:r>
    </w:p>
    <w:p w14:paraId="26F6E4C5" w14:textId="7B06195B" w:rsidR="0077523D" w:rsidRPr="00F97CA3" w:rsidRDefault="0077523D" w:rsidP="00D26992">
      <w:pPr>
        <w:ind w:left="360" w:firstLine="348"/>
      </w:pPr>
      <w:r>
        <w:t xml:space="preserve">Перейдем во вкладку </w:t>
      </w:r>
      <w:r w:rsidRPr="0077523D">
        <w:rPr>
          <w:i/>
          <w:iCs/>
          <w:lang w:val="en-US"/>
        </w:rPr>
        <w:t>SQL</w:t>
      </w:r>
      <w:r w:rsidRPr="00F97CA3">
        <w:t>:</w:t>
      </w:r>
    </w:p>
    <w:p w14:paraId="2568AD2C" w14:textId="04B3600C" w:rsidR="005A2EE5" w:rsidRPr="0077523D" w:rsidRDefault="005A2EE5" w:rsidP="005A2EE5">
      <w:pPr>
        <w:ind w:firstLine="0"/>
        <w:rPr>
          <w:lang w:val="en-US"/>
        </w:rPr>
      </w:pPr>
      <w:r w:rsidRPr="005A2EE5">
        <w:rPr>
          <w:noProof/>
          <w:lang w:val="en-US"/>
        </w:rPr>
        <w:drawing>
          <wp:inline distT="0" distB="0" distL="0" distR="0" wp14:anchorId="70784E26" wp14:editId="48BC2FEC">
            <wp:extent cx="5940425" cy="3777615"/>
            <wp:effectExtent l="19050" t="19050" r="22225" b="13335"/>
            <wp:docPr id="1084087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876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869BD" w14:textId="77777777" w:rsidR="00A13742" w:rsidRDefault="00A13742" w:rsidP="00F811A8">
      <w:pPr>
        <w:ind w:firstLine="0"/>
      </w:pPr>
    </w:p>
    <w:p w14:paraId="33ED5560" w14:textId="25C6CE7C" w:rsidR="00A13742" w:rsidRDefault="00927E5B" w:rsidP="00F811A8">
      <w:pPr>
        <w:ind w:firstLine="0"/>
      </w:pPr>
      <w:r>
        <w:t>Здесь приведены команды на основе вашего выбора, которые будут использоваться при создании БД.</w:t>
      </w:r>
    </w:p>
    <w:p w14:paraId="165822C0" w14:textId="3910572D" w:rsidR="00927E5B" w:rsidRDefault="00927E5B" w:rsidP="00927E5B">
      <w:pPr>
        <w:ind w:firstLine="708"/>
      </w:pPr>
      <w:r>
        <w:t xml:space="preserve">Нажмем кнопку </w:t>
      </w:r>
      <w:r w:rsidRPr="00927E5B">
        <w:rPr>
          <w:i/>
          <w:iCs/>
          <w:lang w:val="en-US"/>
        </w:rPr>
        <w:t>Save</w:t>
      </w:r>
      <w:r w:rsidRPr="00927E5B">
        <w:t xml:space="preserve">, </w:t>
      </w:r>
      <w:r>
        <w:t>чтобы создалась БД.</w:t>
      </w:r>
    </w:p>
    <w:p w14:paraId="222C2C3C" w14:textId="6DAF399C" w:rsidR="00B357DD" w:rsidRDefault="00B357DD" w:rsidP="00B357DD">
      <w:pPr>
        <w:ind w:firstLine="0"/>
      </w:pPr>
      <w:r w:rsidRPr="00B357DD">
        <w:rPr>
          <w:noProof/>
        </w:rPr>
        <w:lastRenderedPageBreak/>
        <w:drawing>
          <wp:inline distT="0" distB="0" distL="0" distR="0" wp14:anchorId="7642089C" wp14:editId="62FAE8BC">
            <wp:extent cx="2865368" cy="6142252"/>
            <wp:effectExtent l="19050" t="19050" r="11430" b="11430"/>
            <wp:docPr id="986896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968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6142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A31A0" w14:textId="77777777" w:rsidR="00B357DD" w:rsidRDefault="00B357DD" w:rsidP="00B357DD">
      <w:pPr>
        <w:ind w:firstLine="0"/>
      </w:pPr>
    </w:p>
    <w:p w14:paraId="713F58AE" w14:textId="746C0BAA" w:rsidR="00B357DD" w:rsidRDefault="00B357DD" w:rsidP="00B357DD">
      <w:pPr>
        <w:ind w:firstLine="708"/>
      </w:pPr>
      <w:r>
        <w:t xml:space="preserve">При создании БД автоматически создается </w:t>
      </w:r>
      <w:r w:rsidR="00682846">
        <w:t xml:space="preserve">схема </w:t>
      </w:r>
      <w:r w:rsidR="00682846" w:rsidRPr="00682846">
        <w:rPr>
          <w:rStyle w:val="a5"/>
        </w:rPr>
        <w:t>public</w:t>
      </w:r>
      <w:r w:rsidR="00682846" w:rsidRPr="00682846">
        <w:t>.</w:t>
      </w:r>
    </w:p>
    <w:p w14:paraId="6A0E7DF7" w14:textId="77777777" w:rsidR="00976444" w:rsidRPr="00F97CA3" w:rsidRDefault="00976444" w:rsidP="00B357DD">
      <w:pPr>
        <w:ind w:firstLine="708"/>
      </w:pPr>
    </w:p>
    <w:p w14:paraId="42745F05" w14:textId="5FB20FBF" w:rsidR="00B72306" w:rsidRDefault="00976444" w:rsidP="00976444">
      <w:pPr>
        <w:pStyle w:val="31"/>
        <w:rPr>
          <w:lang w:val="ru-RU"/>
        </w:rPr>
      </w:pPr>
      <w:r w:rsidRPr="00F97CA3">
        <w:rPr>
          <w:lang w:val="ru-RU"/>
        </w:rPr>
        <w:t xml:space="preserve">1.2. </w:t>
      </w:r>
      <w:r>
        <w:rPr>
          <w:lang w:val="ru-RU"/>
        </w:rPr>
        <w:t>Создание схемы</w:t>
      </w:r>
    </w:p>
    <w:p w14:paraId="0A197CA4" w14:textId="482C552A" w:rsidR="006C3AAD" w:rsidRDefault="006C3AAD" w:rsidP="006C3AAD">
      <w:r>
        <w:t xml:space="preserve">В PostgreSQL схема </w:t>
      </w:r>
      <w:r w:rsidRPr="00885F33">
        <w:t>–</w:t>
      </w:r>
      <w:r>
        <w:t xml:space="preserve"> это именованная коллекция объектов базы данных, включая таблицы, представления, индексы, типы данных, функции, хранимые процедуры и операторы. Схема позволяет организовывать и создавать пространства имен объектов базы данных внутри базы данных.</w:t>
      </w:r>
    </w:p>
    <w:p w14:paraId="2597F37B" w14:textId="41592147" w:rsidR="00E07530" w:rsidRDefault="006C3AAD" w:rsidP="006C3AAD">
      <w:r>
        <w:lastRenderedPageBreak/>
        <w:t>Чтобы получить доступ к объекту в схеме, необходимо квалифицировать объект, используя следующий синтаксис:</w:t>
      </w:r>
    </w:p>
    <w:p w14:paraId="6992B861" w14:textId="77777777" w:rsidR="00837C71" w:rsidRDefault="00837C71" w:rsidP="00837C71">
      <w:pPr>
        <w:pStyle w:val="a3"/>
      </w:pPr>
    </w:p>
    <w:p w14:paraId="451B0F6F" w14:textId="2F3A45C1" w:rsidR="006C3AAD" w:rsidRDefault="00837C71" w:rsidP="00837C71">
      <w:pPr>
        <w:pStyle w:val="a3"/>
      </w:pPr>
      <w:proofErr w:type="spellStart"/>
      <w:r w:rsidRPr="00837C71">
        <w:t>schema_name.object_name</w:t>
      </w:r>
      <w:proofErr w:type="spellEnd"/>
    </w:p>
    <w:p w14:paraId="42F5EAC2" w14:textId="77777777" w:rsidR="006C3AAD" w:rsidRDefault="006C3AAD" w:rsidP="006C3AAD"/>
    <w:p w14:paraId="06A4B311" w14:textId="5D34494B" w:rsidR="00837C71" w:rsidRDefault="00837C71" w:rsidP="00837C71">
      <w:pPr>
        <w:ind w:firstLine="708"/>
      </w:pPr>
      <w:r w:rsidRPr="00837C71">
        <w:t>База данных может содержать одну или несколько схем. Однако схема принадлежит только одной базе данных. Кроме того, две схемы могут иметь разные объекты с одинаковым именем.</w:t>
      </w:r>
    </w:p>
    <w:p w14:paraId="1988E405" w14:textId="47F4A6E5" w:rsidR="00837C71" w:rsidRDefault="00837C71" w:rsidP="00837C71">
      <w:pPr>
        <w:ind w:firstLine="708"/>
      </w:pPr>
      <w:r w:rsidRPr="00837C71">
        <w:t>Схемы могут быть очень полезны в следующих сценариях:</w:t>
      </w:r>
    </w:p>
    <w:p w14:paraId="0A26072F" w14:textId="77777777" w:rsidR="00837C71" w:rsidRDefault="00837C71" w:rsidP="00837C71">
      <w:pPr>
        <w:pStyle w:val="a7"/>
        <w:numPr>
          <w:ilvl w:val="0"/>
          <w:numId w:val="4"/>
        </w:numPr>
      </w:pPr>
      <w:r>
        <w:t>Схемы позволяют организовывать объекты базы данных, например таблицы, в логические группы, чтобы сделать их более управляемыми.</w:t>
      </w:r>
    </w:p>
    <w:p w14:paraId="71796D9F" w14:textId="6FEE5B28" w:rsidR="00837C71" w:rsidRDefault="00837C71" w:rsidP="00837C71">
      <w:pPr>
        <w:pStyle w:val="a7"/>
        <w:numPr>
          <w:ilvl w:val="0"/>
          <w:numId w:val="4"/>
        </w:numPr>
      </w:pPr>
      <w:r>
        <w:t>Схемы позволяют нескольким пользователям использовать одну базу данных, не мешая друг другу.</w:t>
      </w:r>
    </w:p>
    <w:p w14:paraId="63C6091D" w14:textId="0F67EBC1" w:rsidR="002816A3" w:rsidRDefault="002816A3" w:rsidP="002816A3">
      <w:pPr>
        <w:ind w:firstLine="360"/>
      </w:pPr>
      <w:r w:rsidRPr="002816A3">
        <w:t>PostgreSQL автоматически создает схему, вызываемую</w:t>
      </w:r>
      <w:r w:rsidR="002A2339">
        <w:t xml:space="preserve"> </w:t>
      </w:r>
      <w:r w:rsidRPr="002816A3">
        <w:rPr>
          <w:rStyle w:val="a5"/>
          <w:rFonts w:eastAsiaTheme="majorEastAsia"/>
        </w:rPr>
        <w:t>public</w:t>
      </w:r>
      <w:r>
        <w:t xml:space="preserve"> </w:t>
      </w:r>
      <w:r w:rsidRPr="002816A3">
        <w:t>для каждой новой базы данных. Какой бы объект вы ни создали, не указав имя схемы, PostgreSQL поместит его в эту</w:t>
      </w:r>
      <w:r w:rsidR="002A2339">
        <w:t xml:space="preserve"> </w:t>
      </w:r>
      <w:r w:rsidRPr="002816A3">
        <w:rPr>
          <w:rStyle w:val="a5"/>
          <w:rFonts w:eastAsiaTheme="majorEastAsia"/>
        </w:rPr>
        <w:t>public</w:t>
      </w:r>
      <w:r>
        <w:t xml:space="preserve"> </w:t>
      </w:r>
      <w:r w:rsidRPr="002816A3">
        <w:t>схему.</w:t>
      </w:r>
    </w:p>
    <w:p w14:paraId="12421653" w14:textId="7F343718" w:rsidR="00E61D2C" w:rsidRDefault="00E61D2C" w:rsidP="00E61D2C">
      <w:r>
        <w:t xml:space="preserve">Для создания схемы щелкните правой кнопкой по узлу </w:t>
      </w:r>
      <w:proofErr w:type="spellStart"/>
      <w:r w:rsidRPr="008F49FF">
        <w:rPr>
          <w:rStyle w:val="a5"/>
        </w:rPr>
        <w:t>Schemas</w:t>
      </w:r>
      <w:proofErr w:type="spellEnd"/>
      <w:r w:rsidRPr="00EB6B8A">
        <w:t xml:space="preserve"> </w:t>
      </w:r>
      <w:r>
        <w:t xml:space="preserve">нужной БД </w:t>
      </w:r>
      <w:r w:rsidRPr="00EB6B8A">
        <w:t xml:space="preserve">и выберите команду меню </w:t>
      </w:r>
      <w:proofErr w:type="spellStart"/>
      <w:r w:rsidRPr="00EB6B8A">
        <w:rPr>
          <w:i/>
        </w:rPr>
        <w:t>Create</w:t>
      </w:r>
      <w:proofErr w:type="spellEnd"/>
      <w:r w:rsidRPr="00EB6B8A">
        <w:rPr>
          <w:i/>
        </w:rPr>
        <w:t>/</w:t>
      </w:r>
      <w:proofErr w:type="spellStart"/>
      <w:r w:rsidRPr="00EB6B8A">
        <w:rPr>
          <w:i/>
        </w:rPr>
        <w:t>Schema</w:t>
      </w:r>
      <w:proofErr w:type="spellEnd"/>
      <w:r w:rsidRPr="008F49FF">
        <w:rPr>
          <w:rStyle w:val="a5"/>
          <w:i/>
        </w:rPr>
        <w:t>…</w:t>
      </w:r>
      <w:r w:rsidRPr="008F49FF">
        <w:rPr>
          <w:rStyle w:val="a5"/>
        </w:rPr>
        <w:t>.</w:t>
      </w:r>
      <w:r w:rsidRPr="008F49FF">
        <w:t xml:space="preserve"> Да</w:t>
      </w:r>
      <w:r>
        <w:t>лее откроется диалог:</w:t>
      </w:r>
    </w:p>
    <w:p w14:paraId="4D7F2A5F" w14:textId="429949F5" w:rsidR="00E61D2C" w:rsidRDefault="00832C21" w:rsidP="00DA262D">
      <w:pPr>
        <w:ind w:firstLine="0"/>
      </w:pPr>
      <w:r w:rsidRPr="00832C21">
        <w:rPr>
          <w:noProof/>
        </w:rPr>
        <w:lastRenderedPageBreak/>
        <w:drawing>
          <wp:inline distT="0" distB="0" distL="0" distR="0" wp14:anchorId="0DB707C3" wp14:editId="40E3CBF8">
            <wp:extent cx="4701947" cy="5189670"/>
            <wp:effectExtent l="19050" t="19050" r="22860" b="11430"/>
            <wp:docPr id="820941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418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518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2C4E1" w14:textId="77777777" w:rsidR="008A75E4" w:rsidRDefault="008A75E4" w:rsidP="00DA262D">
      <w:pPr>
        <w:ind w:firstLine="0"/>
      </w:pPr>
    </w:p>
    <w:p w14:paraId="5790554B" w14:textId="1B39238A" w:rsidR="008A75E4" w:rsidRPr="008E202B" w:rsidRDefault="009B21B6" w:rsidP="009B21B6">
      <w:pPr>
        <w:ind w:firstLine="708"/>
      </w:pPr>
      <w:r>
        <w:t xml:space="preserve">В поле </w:t>
      </w:r>
      <w:r w:rsidRPr="009B21B6">
        <w:rPr>
          <w:i/>
          <w:iCs/>
          <w:lang w:val="en-US"/>
        </w:rPr>
        <w:t>Name</w:t>
      </w:r>
      <w:r w:rsidRPr="009B21B6">
        <w:t xml:space="preserve"> </w:t>
      </w:r>
      <w:r>
        <w:t>необходимо ввести наименование новой схемы.</w:t>
      </w:r>
    </w:p>
    <w:p w14:paraId="68E9BB39" w14:textId="1C8552E4" w:rsidR="009B21B6" w:rsidRDefault="009B21B6" w:rsidP="00DA262D">
      <w:pPr>
        <w:ind w:firstLine="0"/>
      </w:pPr>
      <w:r>
        <w:tab/>
        <w:t xml:space="preserve">Вкладка </w:t>
      </w:r>
      <w:r w:rsidRPr="009B21B6">
        <w:rPr>
          <w:i/>
          <w:iCs/>
          <w:lang w:val="en-US"/>
        </w:rPr>
        <w:t>Security</w:t>
      </w:r>
      <w:r w:rsidRPr="009B21B6">
        <w:t xml:space="preserve"> </w:t>
      </w:r>
      <w:r>
        <w:t xml:space="preserve">предназначена для назначения привилегий для схемы. </w:t>
      </w:r>
      <w:r w:rsidR="00DF7A9F">
        <w:t>А</w:t>
      </w:r>
      <w:r w:rsidRPr="009B21B6">
        <w:t xml:space="preserve"> вкладк</w:t>
      </w:r>
      <w:r w:rsidR="00DF7A9F">
        <w:t>а</w:t>
      </w:r>
      <w:r w:rsidR="00FB4242" w:rsidRPr="00FB4242">
        <w:t xml:space="preserve"> </w:t>
      </w:r>
      <w:r w:rsidRPr="009B21B6">
        <w:rPr>
          <w:i/>
          <w:iCs/>
        </w:rPr>
        <w:t>Default Privileges</w:t>
      </w:r>
      <w:r w:rsidR="00FB4242" w:rsidRPr="00FB4242">
        <w:t xml:space="preserve"> </w:t>
      </w:r>
      <w:r w:rsidR="00DF7A9F">
        <w:t xml:space="preserve">– </w:t>
      </w:r>
      <w:r w:rsidRPr="009B21B6">
        <w:t>для предоставления привилегий для таблиц, последовательностей, функций и типов.</w:t>
      </w:r>
      <w:r w:rsidR="00FB4242" w:rsidRPr="00FB4242">
        <w:t xml:space="preserve"> </w:t>
      </w:r>
      <w:r>
        <w:t>Рассмотрение этих вкладок пока пропустим.</w:t>
      </w:r>
    </w:p>
    <w:p w14:paraId="4C94A13E" w14:textId="62917F9A" w:rsidR="00DF7A9F" w:rsidRDefault="00DF7A9F" w:rsidP="00DA262D">
      <w:pPr>
        <w:ind w:firstLine="0"/>
      </w:pPr>
      <w:r>
        <w:tab/>
        <w:t xml:space="preserve">Для просмотра скрипта перейдем на вкладку </w:t>
      </w:r>
      <w:r w:rsidRPr="00DF7A9F">
        <w:rPr>
          <w:i/>
          <w:iCs/>
          <w:lang w:val="en-US"/>
        </w:rPr>
        <w:t>SQL</w:t>
      </w:r>
      <w:r w:rsidRPr="00DF7A9F">
        <w:t>.</w:t>
      </w:r>
    </w:p>
    <w:p w14:paraId="2EAF5973" w14:textId="46EFEBEB" w:rsidR="0095516F" w:rsidRDefault="00832C21" w:rsidP="00DA262D">
      <w:pPr>
        <w:ind w:firstLine="0"/>
      </w:pPr>
      <w:r w:rsidRPr="00832C21">
        <w:rPr>
          <w:noProof/>
        </w:rPr>
        <w:lastRenderedPageBreak/>
        <w:drawing>
          <wp:inline distT="0" distB="0" distL="0" distR="0" wp14:anchorId="7D3A7E5E" wp14:editId="63D7B2D9">
            <wp:extent cx="4656223" cy="3017782"/>
            <wp:effectExtent l="19050" t="19050" r="11430" b="11430"/>
            <wp:docPr id="481269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694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3017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81495" w14:textId="77777777" w:rsidR="0095516F" w:rsidRDefault="0095516F" w:rsidP="00DA262D">
      <w:pPr>
        <w:ind w:firstLine="0"/>
      </w:pPr>
    </w:p>
    <w:p w14:paraId="7DFA9AD0" w14:textId="070D8F10" w:rsidR="0095516F" w:rsidRDefault="00992078" w:rsidP="00DA262D">
      <w:pPr>
        <w:ind w:firstLine="0"/>
      </w:pPr>
      <w:r>
        <w:t xml:space="preserve">Создадим схему, нажав на кнопку </w:t>
      </w:r>
      <w:r w:rsidRPr="00992078">
        <w:rPr>
          <w:i/>
          <w:iCs/>
          <w:lang w:val="en-US"/>
        </w:rPr>
        <w:t>Save</w:t>
      </w:r>
      <w:r w:rsidRPr="00992078">
        <w:t>.</w:t>
      </w:r>
    </w:p>
    <w:p w14:paraId="1F3A2D61" w14:textId="77777777" w:rsidR="00B84333" w:rsidRPr="00992078" w:rsidRDefault="00B84333" w:rsidP="00DA262D">
      <w:pPr>
        <w:ind w:firstLine="0"/>
      </w:pPr>
    </w:p>
    <w:p w14:paraId="1DEEDB74" w14:textId="3636F447" w:rsidR="00B84333" w:rsidRDefault="00B84333" w:rsidP="00B84333">
      <w:pPr>
        <w:pStyle w:val="31"/>
        <w:rPr>
          <w:lang w:val="ru-RU"/>
        </w:rPr>
      </w:pPr>
      <w:r>
        <w:rPr>
          <w:lang w:val="ru-RU"/>
        </w:rPr>
        <w:t>1</w:t>
      </w:r>
      <w:r w:rsidRPr="00E25A06">
        <w:rPr>
          <w:lang w:val="ru-RU"/>
        </w:rPr>
        <w:t>.</w:t>
      </w:r>
      <w:r>
        <w:rPr>
          <w:lang w:val="ru-RU"/>
        </w:rPr>
        <w:t>3</w:t>
      </w:r>
      <w:r w:rsidRPr="00E25A06">
        <w:rPr>
          <w:lang w:val="ru-RU"/>
        </w:rPr>
        <w:t>. Создание таблиц</w:t>
      </w:r>
    </w:p>
    <w:p w14:paraId="3CD92946" w14:textId="41C9C42D" w:rsidR="00F26F18" w:rsidRPr="008E202B" w:rsidRDefault="00F26F18" w:rsidP="00F26F18">
      <w:r>
        <w:t xml:space="preserve">Создадим таблицы </w:t>
      </w:r>
      <w:r w:rsidRPr="00F26F18">
        <w:rPr>
          <w:rStyle w:val="a5"/>
        </w:rPr>
        <w:t>group</w:t>
      </w:r>
      <w:r w:rsidRPr="00F26F18">
        <w:t xml:space="preserve"> </w:t>
      </w:r>
      <w:r>
        <w:t xml:space="preserve">и </w:t>
      </w:r>
      <w:r w:rsidRPr="00F26F18">
        <w:rPr>
          <w:rStyle w:val="a5"/>
        </w:rPr>
        <w:t>student</w:t>
      </w:r>
      <w:r w:rsidRPr="00F26F18">
        <w:t xml:space="preserve"> </w:t>
      </w:r>
      <w:r>
        <w:t xml:space="preserve">в схеме </w:t>
      </w:r>
      <w:proofErr w:type="spellStart"/>
      <w:r w:rsidRPr="00F26F18">
        <w:rPr>
          <w:rStyle w:val="a5"/>
        </w:rPr>
        <w:t>lab</w:t>
      </w:r>
      <w:proofErr w:type="spellEnd"/>
      <w:r w:rsidR="00D73CB4">
        <w:t>. Усложним эти таблицы добавив поля.</w:t>
      </w:r>
    </w:p>
    <w:p w14:paraId="52B3D76F" w14:textId="77777777" w:rsidR="00F26F18" w:rsidRDefault="00F26F18" w:rsidP="00F26F18">
      <w:pPr>
        <w:ind w:firstLine="0"/>
      </w:pPr>
      <w:r w:rsidRPr="00195F56">
        <w:rPr>
          <w:b/>
          <w:bCs/>
        </w:rPr>
        <w:t>Группа</w:t>
      </w:r>
      <w:r>
        <w:t xml:space="preserve"> (</w:t>
      </w:r>
      <w:r w:rsidRPr="00402BDD">
        <w:rPr>
          <w:rStyle w:val="a5"/>
        </w:rPr>
        <w:t>group</w:t>
      </w:r>
      <w:r w:rsidRPr="00EA48E5">
        <w:t>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24"/>
        <w:gridCol w:w="1791"/>
        <w:gridCol w:w="4530"/>
      </w:tblGrid>
      <w:tr w:rsidR="00F26F18" w14:paraId="044FE8CA" w14:textId="77777777" w:rsidTr="00F521D6">
        <w:tc>
          <w:tcPr>
            <w:tcW w:w="3024" w:type="dxa"/>
          </w:tcPr>
          <w:p w14:paraId="585C8EC5" w14:textId="77777777" w:rsidR="00F26F18" w:rsidRPr="00221AFD" w:rsidRDefault="00F26F18" w:rsidP="00F521D6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Атрибут</w:t>
            </w:r>
          </w:p>
        </w:tc>
        <w:tc>
          <w:tcPr>
            <w:tcW w:w="1791" w:type="dxa"/>
          </w:tcPr>
          <w:p w14:paraId="71DE0669" w14:textId="77777777" w:rsidR="00F26F18" w:rsidRPr="00221AFD" w:rsidRDefault="00F26F18" w:rsidP="00F521D6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Тип</w:t>
            </w:r>
          </w:p>
        </w:tc>
        <w:tc>
          <w:tcPr>
            <w:tcW w:w="4530" w:type="dxa"/>
          </w:tcPr>
          <w:p w14:paraId="6DA8EB18" w14:textId="77777777" w:rsidR="00F26F18" w:rsidRPr="00221AFD" w:rsidRDefault="00F26F18" w:rsidP="00F521D6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Описание</w:t>
            </w:r>
          </w:p>
        </w:tc>
      </w:tr>
      <w:tr w:rsidR="00F26F18" w14:paraId="2E400A09" w14:textId="77777777" w:rsidTr="00F521D6">
        <w:tc>
          <w:tcPr>
            <w:tcW w:w="3024" w:type="dxa"/>
          </w:tcPr>
          <w:p w14:paraId="08A2449C" w14:textId="77777777" w:rsidR="00F26F18" w:rsidRPr="00060FF8" w:rsidRDefault="00F26F18" w:rsidP="00F521D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id_group</w:t>
            </w:r>
          </w:p>
        </w:tc>
        <w:tc>
          <w:tcPr>
            <w:tcW w:w="1791" w:type="dxa"/>
          </w:tcPr>
          <w:p w14:paraId="542EC320" w14:textId="77777777" w:rsidR="00F26F18" w:rsidRPr="00060FF8" w:rsidRDefault="00F26F18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serial</w:t>
            </w:r>
          </w:p>
        </w:tc>
        <w:tc>
          <w:tcPr>
            <w:tcW w:w="4530" w:type="dxa"/>
          </w:tcPr>
          <w:p w14:paraId="21009425" w14:textId="77777777" w:rsidR="00F26F18" w:rsidRDefault="00F26F18" w:rsidP="00F521D6">
            <w:pPr>
              <w:ind w:firstLine="0"/>
            </w:pPr>
            <w:r>
              <w:t>Суррогатный первичный ключ</w:t>
            </w:r>
          </w:p>
        </w:tc>
      </w:tr>
      <w:tr w:rsidR="00F26F18" w14:paraId="7453299B" w14:textId="77777777" w:rsidTr="00F521D6">
        <w:tc>
          <w:tcPr>
            <w:tcW w:w="3024" w:type="dxa"/>
          </w:tcPr>
          <w:p w14:paraId="69CDD6C1" w14:textId="6E86A5E1" w:rsidR="00F26F18" w:rsidRPr="00060FF8" w:rsidRDefault="00F26F18" w:rsidP="00F521D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chair</w:t>
            </w:r>
          </w:p>
        </w:tc>
        <w:tc>
          <w:tcPr>
            <w:tcW w:w="1791" w:type="dxa"/>
          </w:tcPr>
          <w:p w14:paraId="18B4A200" w14:textId="77777777" w:rsidR="00F26F18" w:rsidRPr="00060FF8" w:rsidRDefault="00F26F18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varchar(10)</w:t>
            </w:r>
          </w:p>
        </w:tc>
        <w:tc>
          <w:tcPr>
            <w:tcW w:w="4530" w:type="dxa"/>
          </w:tcPr>
          <w:p w14:paraId="64B7A573" w14:textId="2B1B595C" w:rsidR="00F26F18" w:rsidRPr="00F26F18" w:rsidRDefault="00F26F18" w:rsidP="00F521D6">
            <w:pPr>
              <w:ind w:firstLine="0"/>
            </w:pPr>
            <w:r>
              <w:t>Кафедра</w:t>
            </w:r>
          </w:p>
        </w:tc>
      </w:tr>
      <w:tr w:rsidR="00557085" w14:paraId="63870D38" w14:textId="77777777" w:rsidTr="00F521D6">
        <w:tc>
          <w:tcPr>
            <w:tcW w:w="3024" w:type="dxa"/>
          </w:tcPr>
          <w:p w14:paraId="74E3A5AD" w14:textId="1BF2B97D" w:rsidR="00557085" w:rsidRPr="00557085" w:rsidRDefault="00557085" w:rsidP="00F521D6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num_group</w:t>
            </w:r>
            <w:proofErr w:type="spellEnd"/>
          </w:p>
        </w:tc>
        <w:tc>
          <w:tcPr>
            <w:tcW w:w="1791" w:type="dxa"/>
          </w:tcPr>
          <w:p w14:paraId="5C57DA87" w14:textId="368CF191" w:rsidR="00557085" w:rsidRDefault="00557085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31675079" w14:textId="1B2E832C" w:rsidR="00557085" w:rsidRDefault="00557085" w:rsidP="00F521D6">
            <w:pPr>
              <w:ind w:firstLine="0"/>
            </w:pPr>
            <w:r>
              <w:t>Номер группы</w:t>
            </w:r>
          </w:p>
        </w:tc>
      </w:tr>
      <w:tr w:rsidR="00F26F18" w14:paraId="7AA0C95A" w14:textId="77777777" w:rsidTr="00F521D6">
        <w:tc>
          <w:tcPr>
            <w:tcW w:w="3024" w:type="dxa"/>
          </w:tcPr>
          <w:p w14:paraId="41971E4B" w14:textId="605B7C91" w:rsidR="00F26F18" w:rsidRPr="00F26F18" w:rsidRDefault="00F26F18" w:rsidP="00F521D6">
            <w:pPr>
              <w:pStyle w:val="a3"/>
            </w:pPr>
            <w:proofErr w:type="spellStart"/>
            <w:r>
              <w:rPr>
                <w:lang w:val="en-US"/>
              </w:rPr>
              <w:t>year_start</w:t>
            </w:r>
            <w:proofErr w:type="spellEnd"/>
          </w:p>
        </w:tc>
        <w:tc>
          <w:tcPr>
            <w:tcW w:w="1791" w:type="dxa"/>
          </w:tcPr>
          <w:p w14:paraId="5D71E9C1" w14:textId="217EB694" w:rsidR="00F26F18" w:rsidRPr="00F26F18" w:rsidRDefault="00F26F18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76216807" w14:textId="46954957" w:rsidR="00F26F18" w:rsidRDefault="00F26F18" w:rsidP="00F521D6">
            <w:pPr>
              <w:ind w:firstLine="0"/>
            </w:pPr>
            <w:r>
              <w:t xml:space="preserve">Год </w:t>
            </w:r>
            <w:r w:rsidR="00557085">
              <w:t>создания группы</w:t>
            </w:r>
          </w:p>
        </w:tc>
      </w:tr>
      <w:tr w:rsidR="00F26F18" w14:paraId="5C9A368E" w14:textId="77777777" w:rsidTr="00F521D6">
        <w:tc>
          <w:tcPr>
            <w:tcW w:w="3024" w:type="dxa"/>
          </w:tcPr>
          <w:p w14:paraId="42D8F3EB" w14:textId="76B6D470" w:rsidR="00F26F18" w:rsidRDefault="00F26F18" w:rsidP="00F521D6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year_end</w:t>
            </w:r>
            <w:proofErr w:type="spellEnd"/>
          </w:p>
        </w:tc>
        <w:tc>
          <w:tcPr>
            <w:tcW w:w="1791" w:type="dxa"/>
          </w:tcPr>
          <w:p w14:paraId="18125F8E" w14:textId="79CCE841" w:rsidR="00F26F18" w:rsidRDefault="00F26F18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13E8949E" w14:textId="4714629F" w:rsidR="00F26F18" w:rsidRDefault="00F26F18" w:rsidP="00F521D6">
            <w:pPr>
              <w:ind w:firstLine="0"/>
            </w:pPr>
            <w:r>
              <w:t xml:space="preserve">Год </w:t>
            </w:r>
            <w:r w:rsidR="00557085">
              <w:t>расформирования группы (</w:t>
            </w:r>
            <w:r>
              <w:t>завершени</w:t>
            </w:r>
            <w:r w:rsidR="00557085">
              <w:t>е</w:t>
            </w:r>
            <w:r>
              <w:t xml:space="preserve"> обучения</w:t>
            </w:r>
            <w:r w:rsidR="00557085">
              <w:t>)</w:t>
            </w:r>
          </w:p>
        </w:tc>
      </w:tr>
    </w:tbl>
    <w:p w14:paraId="5AE93DA8" w14:textId="77777777" w:rsidR="00F26F18" w:rsidRPr="00557085" w:rsidRDefault="00F26F18" w:rsidP="00F26F18"/>
    <w:p w14:paraId="6AB2819E" w14:textId="77777777" w:rsidR="00557085" w:rsidRDefault="00557085" w:rsidP="00557085">
      <w:pPr>
        <w:ind w:firstLine="0"/>
      </w:pPr>
      <w:r w:rsidRPr="00195F56">
        <w:rPr>
          <w:b/>
          <w:bCs/>
        </w:rPr>
        <w:t>Студент</w:t>
      </w:r>
      <w:r>
        <w:t xml:space="preserve"> (</w:t>
      </w:r>
      <w:r w:rsidRPr="00ED591C">
        <w:rPr>
          <w:rStyle w:val="a5"/>
        </w:rPr>
        <w:t>student</w:t>
      </w:r>
      <w:r>
        <w:rPr>
          <w:lang w:val="en-US"/>
        </w:rPr>
        <w:t>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15"/>
        <w:gridCol w:w="1700"/>
        <w:gridCol w:w="4530"/>
      </w:tblGrid>
      <w:tr w:rsidR="00557085" w14:paraId="46DDF7A6" w14:textId="77777777" w:rsidTr="00F521D6">
        <w:tc>
          <w:tcPr>
            <w:tcW w:w="3115" w:type="dxa"/>
          </w:tcPr>
          <w:p w14:paraId="5D237B77" w14:textId="77777777" w:rsidR="00557085" w:rsidRPr="00221AFD" w:rsidRDefault="00557085" w:rsidP="00F521D6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Атрибут</w:t>
            </w:r>
          </w:p>
        </w:tc>
        <w:tc>
          <w:tcPr>
            <w:tcW w:w="1700" w:type="dxa"/>
          </w:tcPr>
          <w:p w14:paraId="354461BE" w14:textId="77777777" w:rsidR="00557085" w:rsidRPr="00221AFD" w:rsidRDefault="00557085" w:rsidP="00F521D6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Тип</w:t>
            </w:r>
          </w:p>
        </w:tc>
        <w:tc>
          <w:tcPr>
            <w:tcW w:w="4530" w:type="dxa"/>
          </w:tcPr>
          <w:p w14:paraId="1B6683E0" w14:textId="77777777" w:rsidR="00557085" w:rsidRPr="00221AFD" w:rsidRDefault="00557085" w:rsidP="00F521D6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Описание</w:t>
            </w:r>
          </w:p>
        </w:tc>
      </w:tr>
      <w:tr w:rsidR="00557085" w14:paraId="32419F93" w14:textId="77777777" w:rsidTr="00F521D6">
        <w:tc>
          <w:tcPr>
            <w:tcW w:w="3115" w:type="dxa"/>
          </w:tcPr>
          <w:p w14:paraId="4C727BE3" w14:textId="77777777" w:rsidR="00557085" w:rsidRPr="00EE5EEE" w:rsidRDefault="00557085" w:rsidP="00F521D6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id_student</w:t>
            </w:r>
            <w:proofErr w:type="spellEnd"/>
          </w:p>
        </w:tc>
        <w:tc>
          <w:tcPr>
            <w:tcW w:w="1700" w:type="dxa"/>
          </w:tcPr>
          <w:p w14:paraId="5F079279" w14:textId="77777777" w:rsidR="00557085" w:rsidRPr="00EE5EEE" w:rsidRDefault="00557085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serial</w:t>
            </w:r>
          </w:p>
        </w:tc>
        <w:tc>
          <w:tcPr>
            <w:tcW w:w="4530" w:type="dxa"/>
          </w:tcPr>
          <w:p w14:paraId="408B1216" w14:textId="77777777" w:rsidR="00557085" w:rsidRDefault="00557085" w:rsidP="00F521D6">
            <w:pPr>
              <w:ind w:firstLine="0"/>
            </w:pPr>
            <w:r>
              <w:t>Суррогатный первичный ключ</w:t>
            </w:r>
          </w:p>
        </w:tc>
      </w:tr>
      <w:tr w:rsidR="00557085" w14:paraId="547CFF85" w14:textId="77777777" w:rsidTr="00F521D6">
        <w:tc>
          <w:tcPr>
            <w:tcW w:w="3115" w:type="dxa"/>
          </w:tcPr>
          <w:p w14:paraId="1A938C1E" w14:textId="77777777" w:rsidR="00557085" w:rsidRPr="00C17E0A" w:rsidRDefault="00557085" w:rsidP="00F521D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id_group</w:t>
            </w:r>
          </w:p>
        </w:tc>
        <w:tc>
          <w:tcPr>
            <w:tcW w:w="1700" w:type="dxa"/>
          </w:tcPr>
          <w:p w14:paraId="297319D7" w14:textId="77777777" w:rsidR="00557085" w:rsidRPr="00C17E0A" w:rsidRDefault="00557085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4530" w:type="dxa"/>
          </w:tcPr>
          <w:p w14:paraId="3FB316C3" w14:textId="77777777" w:rsidR="00557085" w:rsidRDefault="00557085" w:rsidP="00F521D6">
            <w:pPr>
              <w:ind w:firstLine="0"/>
            </w:pPr>
            <w:r>
              <w:rPr>
                <w:rFonts w:eastAsiaTheme="majorEastAsia"/>
                <w:lang w:val="en-US"/>
              </w:rPr>
              <w:t xml:space="preserve">id </w:t>
            </w:r>
            <w:r>
              <w:rPr>
                <w:rFonts w:eastAsiaTheme="majorEastAsia"/>
              </w:rPr>
              <w:t>г</w:t>
            </w:r>
            <w:r>
              <w:t>руппы, внешний ключ</w:t>
            </w:r>
          </w:p>
        </w:tc>
      </w:tr>
      <w:tr w:rsidR="00557085" w14:paraId="3B044741" w14:textId="77777777" w:rsidTr="00F521D6">
        <w:tc>
          <w:tcPr>
            <w:tcW w:w="3115" w:type="dxa"/>
          </w:tcPr>
          <w:p w14:paraId="5A63727F" w14:textId="77777777" w:rsidR="00557085" w:rsidRPr="00DF6344" w:rsidRDefault="00557085" w:rsidP="00F521D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lastRenderedPageBreak/>
              <w:t>name</w:t>
            </w:r>
          </w:p>
        </w:tc>
        <w:tc>
          <w:tcPr>
            <w:tcW w:w="1700" w:type="dxa"/>
          </w:tcPr>
          <w:p w14:paraId="342C6288" w14:textId="77777777" w:rsidR="00557085" w:rsidRDefault="00557085" w:rsidP="00F521D6">
            <w:pPr>
              <w:ind w:firstLine="0"/>
            </w:pPr>
            <w:r>
              <w:rPr>
                <w:lang w:val="en-US"/>
              </w:rPr>
              <w:t>varchar(50)</w:t>
            </w:r>
          </w:p>
        </w:tc>
        <w:tc>
          <w:tcPr>
            <w:tcW w:w="4530" w:type="dxa"/>
          </w:tcPr>
          <w:p w14:paraId="25CCC091" w14:textId="77777777" w:rsidR="00557085" w:rsidRDefault="00557085" w:rsidP="00F521D6">
            <w:pPr>
              <w:ind w:firstLine="0"/>
            </w:pPr>
            <w:r>
              <w:t>Фамилия, имя, отчество</w:t>
            </w:r>
          </w:p>
        </w:tc>
      </w:tr>
      <w:tr w:rsidR="00177ED2" w14:paraId="430B00D9" w14:textId="77777777" w:rsidTr="00F521D6">
        <w:tc>
          <w:tcPr>
            <w:tcW w:w="3115" w:type="dxa"/>
          </w:tcPr>
          <w:p w14:paraId="3B4B78B1" w14:textId="082491DC" w:rsidR="00177ED2" w:rsidRPr="00177ED2" w:rsidRDefault="00177ED2" w:rsidP="00F521D6">
            <w:pPr>
              <w:pStyle w:val="a3"/>
              <w:rPr>
                <w:lang w:val="en-US"/>
              </w:rPr>
            </w:pPr>
            <w:bookmarkStart w:id="3" w:name="_Hlk175474113"/>
            <w:r>
              <w:rPr>
                <w:lang w:val="en-US"/>
              </w:rPr>
              <w:t>card</w:t>
            </w:r>
            <w:bookmarkEnd w:id="3"/>
          </w:p>
        </w:tc>
        <w:tc>
          <w:tcPr>
            <w:tcW w:w="1700" w:type="dxa"/>
          </w:tcPr>
          <w:p w14:paraId="5961E269" w14:textId="35551F2B" w:rsidR="00177ED2" w:rsidRDefault="00177ED2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char(</w:t>
            </w:r>
            <w:r>
              <w:t>5</w:t>
            </w:r>
            <w:r>
              <w:rPr>
                <w:lang w:val="en-US"/>
              </w:rPr>
              <w:t>)</w:t>
            </w:r>
          </w:p>
        </w:tc>
        <w:tc>
          <w:tcPr>
            <w:tcW w:w="4530" w:type="dxa"/>
          </w:tcPr>
          <w:p w14:paraId="1B37B442" w14:textId="2D8B1794" w:rsidR="00177ED2" w:rsidRPr="00177ED2" w:rsidRDefault="00177ED2" w:rsidP="00F521D6">
            <w:pPr>
              <w:ind w:firstLine="0"/>
              <w:rPr>
                <w:lang w:val="en-US"/>
              </w:rPr>
            </w:pPr>
            <w:r>
              <w:t>Номер студенческого билета</w:t>
            </w:r>
          </w:p>
        </w:tc>
      </w:tr>
      <w:tr w:rsidR="00557085" w14:paraId="2A298227" w14:textId="77777777" w:rsidTr="00F521D6">
        <w:tc>
          <w:tcPr>
            <w:tcW w:w="3115" w:type="dxa"/>
          </w:tcPr>
          <w:p w14:paraId="2E2E5484" w14:textId="66E0F1D8" w:rsidR="00557085" w:rsidRPr="0086707B" w:rsidRDefault="00557085" w:rsidP="00F521D6">
            <w:pPr>
              <w:pStyle w:val="a3"/>
            </w:pPr>
            <w:proofErr w:type="spellStart"/>
            <w:r>
              <w:rPr>
                <w:lang w:val="en-US"/>
              </w:rPr>
              <w:t>year_start</w:t>
            </w:r>
            <w:proofErr w:type="spellEnd"/>
          </w:p>
        </w:tc>
        <w:tc>
          <w:tcPr>
            <w:tcW w:w="1700" w:type="dxa"/>
          </w:tcPr>
          <w:p w14:paraId="426D25DE" w14:textId="3BC4A410" w:rsidR="00557085" w:rsidRPr="00557085" w:rsidRDefault="00557085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70528E49" w14:textId="44C3B31A" w:rsidR="00557085" w:rsidRDefault="00557085" w:rsidP="00F521D6">
            <w:pPr>
              <w:ind w:firstLine="0"/>
            </w:pPr>
            <w:r>
              <w:t>Год поступления</w:t>
            </w:r>
          </w:p>
        </w:tc>
      </w:tr>
      <w:tr w:rsidR="00557085" w14:paraId="0432F2AF" w14:textId="77777777" w:rsidTr="00F521D6">
        <w:tc>
          <w:tcPr>
            <w:tcW w:w="3115" w:type="dxa"/>
          </w:tcPr>
          <w:p w14:paraId="47C6D848" w14:textId="3AB5141A" w:rsidR="00557085" w:rsidRDefault="00557085" w:rsidP="00F521D6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year_end</w:t>
            </w:r>
            <w:proofErr w:type="spellEnd"/>
          </w:p>
        </w:tc>
        <w:tc>
          <w:tcPr>
            <w:tcW w:w="1700" w:type="dxa"/>
          </w:tcPr>
          <w:p w14:paraId="3264140E" w14:textId="7F47BA4F" w:rsidR="00557085" w:rsidRDefault="00557085" w:rsidP="00F521D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44622504" w14:textId="072BF5EE" w:rsidR="00557085" w:rsidRDefault="00557085" w:rsidP="00F521D6">
            <w:pPr>
              <w:ind w:firstLine="0"/>
            </w:pPr>
            <w:r>
              <w:t>Год завершение обучения</w:t>
            </w:r>
          </w:p>
        </w:tc>
      </w:tr>
    </w:tbl>
    <w:p w14:paraId="4FFC9F08" w14:textId="77777777" w:rsidR="00F26F18" w:rsidRDefault="00F26F18" w:rsidP="00F26F18">
      <w:pPr>
        <w:ind w:firstLine="0"/>
        <w:rPr>
          <w:lang w:val="en-US"/>
        </w:rPr>
      </w:pPr>
    </w:p>
    <w:p w14:paraId="0F8713F7" w14:textId="0868C4E0" w:rsidR="009B21B6" w:rsidRDefault="00177ED2" w:rsidP="00DA262D">
      <w:pPr>
        <w:ind w:firstLine="0"/>
      </w:pPr>
      <w:r w:rsidRPr="00904977">
        <w:tab/>
      </w:r>
      <w:r w:rsidR="005F7DD4">
        <w:t xml:space="preserve">Назначение полей этих таблиц очевидна. Предполагается, что будем хранить данные за достаточно длительный период, превышающий сроки обучения. Поэтому полное название разных групп может совпадать через какой-то период. Но </w:t>
      </w:r>
      <w:r w:rsidR="00A86BCF">
        <w:t xml:space="preserve">тройка </w:t>
      </w:r>
      <w:r w:rsidR="005F7DD4">
        <w:t>пол</w:t>
      </w:r>
      <w:r w:rsidR="00A86BCF">
        <w:t>ей</w:t>
      </w:r>
      <w:r w:rsidR="005F7DD4">
        <w:t xml:space="preserve"> </w:t>
      </w:r>
      <w:proofErr w:type="spellStart"/>
      <w:r w:rsidR="005F7DD4" w:rsidRPr="00A86BCF">
        <w:rPr>
          <w:rStyle w:val="a5"/>
        </w:rPr>
        <w:t>chair</w:t>
      </w:r>
      <w:proofErr w:type="spellEnd"/>
      <w:r w:rsidR="005F7DD4">
        <w:t xml:space="preserve">, </w:t>
      </w:r>
      <w:proofErr w:type="spellStart"/>
      <w:r w:rsidR="005F7DD4" w:rsidRPr="00A86BCF">
        <w:rPr>
          <w:rStyle w:val="a5"/>
        </w:rPr>
        <w:t>num_group</w:t>
      </w:r>
      <w:proofErr w:type="spellEnd"/>
      <w:r w:rsidR="005F7DD4">
        <w:t xml:space="preserve"> и </w:t>
      </w:r>
      <w:proofErr w:type="spellStart"/>
      <w:r w:rsidR="005F7DD4" w:rsidRPr="00A86BCF">
        <w:rPr>
          <w:rStyle w:val="a5"/>
        </w:rPr>
        <w:t>year_start</w:t>
      </w:r>
      <w:proofErr w:type="spellEnd"/>
      <w:r w:rsidR="00A86BCF">
        <w:t xml:space="preserve"> должна быть уникальна. Уникальна должна быть пара </w:t>
      </w:r>
      <w:proofErr w:type="spellStart"/>
      <w:r w:rsidR="00A86BCF" w:rsidRPr="00A86BCF">
        <w:rPr>
          <w:rStyle w:val="a5"/>
        </w:rPr>
        <w:t>card</w:t>
      </w:r>
      <w:proofErr w:type="spellEnd"/>
      <w:r w:rsidR="00A86BCF">
        <w:t xml:space="preserve">, </w:t>
      </w:r>
      <w:proofErr w:type="spellStart"/>
      <w:r w:rsidR="00A86BCF" w:rsidRPr="00A86BCF">
        <w:rPr>
          <w:rStyle w:val="a5"/>
        </w:rPr>
        <w:t>year_start</w:t>
      </w:r>
      <w:proofErr w:type="spellEnd"/>
      <w:r w:rsidR="00A86BCF">
        <w:t>.</w:t>
      </w:r>
    </w:p>
    <w:p w14:paraId="282DF6F2" w14:textId="7BAB49CA" w:rsidR="00157350" w:rsidRPr="00FE7AF1" w:rsidRDefault="00D13C20" w:rsidP="00DA262D">
      <w:pPr>
        <w:ind w:firstLine="0"/>
      </w:pPr>
      <w:r>
        <w:tab/>
        <w:t xml:space="preserve">Приступим к созданию таблиц. Щелкнем правой клавишей по узлу </w:t>
      </w:r>
      <w:r w:rsidRPr="00D13C20">
        <w:rPr>
          <w:i/>
          <w:iCs/>
          <w:lang w:val="en-US"/>
        </w:rPr>
        <w:t>Tables</w:t>
      </w:r>
      <w:r w:rsidRPr="00D13C20">
        <w:rPr>
          <w:i/>
          <w:iCs/>
        </w:rPr>
        <w:t xml:space="preserve"> </w:t>
      </w:r>
      <w:r w:rsidRPr="00D13C20">
        <w:t>в схеме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lab</w:t>
      </w:r>
      <w:r w:rsidRPr="00D13C20">
        <w:rPr>
          <w:i/>
          <w:iCs/>
        </w:rPr>
        <w:t xml:space="preserve"> </w:t>
      </w:r>
      <w:r w:rsidRPr="00D13C20">
        <w:t>и</w:t>
      </w:r>
      <w:r>
        <w:t xml:space="preserve"> </w:t>
      </w:r>
      <w:r w:rsidR="00FE7AF1">
        <w:t xml:space="preserve">выберем пункт меню </w:t>
      </w:r>
      <w:r w:rsidR="00FE7AF1" w:rsidRPr="00FE7AF1">
        <w:rPr>
          <w:i/>
          <w:iCs/>
          <w:lang w:val="en-US"/>
        </w:rPr>
        <w:t>Create/Table…</w:t>
      </w:r>
      <w:r w:rsidR="00FE7AF1">
        <w:rPr>
          <w:lang w:val="en-US"/>
        </w:rPr>
        <w:t xml:space="preserve"> </w:t>
      </w:r>
    </w:p>
    <w:p w14:paraId="033CC7F2" w14:textId="77777777" w:rsidR="00FE7AF1" w:rsidRDefault="00FE7AF1" w:rsidP="00DA262D">
      <w:pPr>
        <w:ind w:firstLine="0"/>
      </w:pPr>
    </w:p>
    <w:p w14:paraId="20614877" w14:textId="284555AF" w:rsidR="00FE7AF1" w:rsidRDefault="00FE7AF1" w:rsidP="00DA262D">
      <w:pPr>
        <w:ind w:firstLine="0"/>
        <w:rPr>
          <w:lang w:val="en-US"/>
        </w:rPr>
      </w:pPr>
      <w:r w:rsidRPr="00FE7AF1">
        <w:rPr>
          <w:noProof/>
        </w:rPr>
        <w:drawing>
          <wp:inline distT="0" distB="0" distL="0" distR="0" wp14:anchorId="06F4DAF1" wp14:editId="61795E1D">
            <wp:extent cx="4098290" cy="4141470"/>
            <wp:effectExtent l="19050" t="19050" r="16510" b="11430"/>
            <wp:docPr id="1195207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071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1561" cy="4154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10FA2" w14:textId="77777777" w:rsidR="00501774" w:rsidRDefault="00501774" w:rsidP="00DA262D">
      <w:pPr>
        <w:ind w:firstLine="0"/>
        <w:rPr>
          <w:lang w:val="en-US"/>
        </w:rPr>
      </w:pPr>
    </w:p>
    <w:p w14:paraId="0C4D84FB" w14:textId="514671F4" w:rsidR="00501774" w:rsidRDefault="00501774" w:rsidP="00DA262D">
      <w:pPr>
        <w:ind w:firstLine="0"/>
      </w:pPr>
      <w:r>
        <w:rPr>
          <w:lang w:val="en-US"/>
        </w:rPr>
        <w:tab/>
      </w:r>
      <w:r>
        <w:t>Откроется диалог создания таблицы:</w:t>
      </w:r>
    </w:p>
    <w:p w14:paraId="7159C910" w14:textId="571D6572" w:rsidR="00501774" w:rsidRDefault="00501774" w:rsidP="00DA262D">
      <w:pPr>
        <w:ind w:firstLine="0"/>
      </w:pPr>
      <w:r w:rsidRPr="00501774">
        <w:rPr>
          <w:noProof/>
        </w:rPr>
        <w:lastRenderedPageBreak/>
        <w:drawing>
          <wp:inline distT="0" distB="0" distL="0" distR="0" wp14:anchorId="1DC9A37A" wp14:editId="0F402F47">
            <wp:extent cx="5940425" cy="3635375"/>
            <wp:effectExtent l="19050" t="19050" r="22225" b="22225"/>
            <wp:docPr id="2074579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797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70A9C2" w14:textId="77777777" w:rsidR="00501774" w:rsidRDefault="00501774" w:rsidP="00DA262D">
      <w:pPr>
        <w:ind w:firstLine="0"/>
      </w:pPr>
    </w:p>
    <w:p w14:paraId="33021AA8" w14:textId="3A3B836B" w:rsidR="00501774" w:rsidRDefault="001A065D" w:rsidP="00DA262D">
      <w:pPr>
        <w:ind w:firstLine="0"/>
      </w:pPr>
      <w:r>
        <w:tab/>
        <w:t xml:space="preserve">На вкладке </w:t>
      </w:r>
      <w:r>
        <w:rPr>
          <w:lang w:val="en-US"/>
        </w:rPr>
        <w:t>General</w:t>
      </w:r>
      <w:r w:rsidRPr="00441720">
        <w:t xml:space="preserve"> </w:t>
      </w:r>
      <w:r>
        <w:t xml:space="preserve">назначение </w:t>
      </w:r>
      <w:r w:rsidR="00441720">
        <w:t xml:space="preserve">полей не должно вызвать затруднений, кроме переключателя </w:t>
      </w:r>
      <w:r w:rsidR="00441720" w:rsidRPr="00441720">
        <w:rPr>
          <w:i/>
          <w:iCs/>
        </w:rPr>
        <w:t>Partitioned Table</w:t>
      </w:r>
      <w:r w:rsidR="00441720" w:rsidRPr="00441720">
        <w:t>.</w:t>
      </w:r>
      <w:r w:rsidR="00441720">
        <w:t xml:space="preserve"> Его используют для с</w:t>
      </w:r>
      <w:r w:rsidR="00441720" w:rsidRPr="00441720">
        <w:t>екционировани</w:t>
      </w:r>
      <w:r w:rsidR="00441720">
        <w:t xml:space="preserve">я (разбиения) больших таблиц. Эту тему мы опустим, так </w:t>
      </w:r>
      <w:r w:rsidR="004D64E7">
        <w:t xml:space="preserve">что </w:t>
      </w:r>
      <w:r w:rsidR="00441720">
        <w:t>остави</w:t>
      </w:r>
      <w:r w:rsidR="004D64E7">
        <w:t>м</w:t>
      </w:r>
      <w:r w:rsidR="00441720">
        <w:t xml:space="preserve"> выключатель не активным.</w:t>
      </w:r>
    </w:p>
    <w:p w14:paraId="2072B185" w14:textId="7477D9E5" w:rsidR="004D64E7" w:rsidRPr="008E202B" w:rsidRDefault="004D64E7" w:rsidP="00DA262D">
      <w:pPr>
        <w:ind w:firstLine="0"/>
      </w:pPr>
      <w:r>
        <w:tab/>
        <w:t xml:space="preserve">Продолжим, щелкнув по вкладке </w:t>
      </w:r>
      <w:r w:rsidRPr="004D64E7">
        <w:rPr>
          <w:i/>
          <w:iCs/>
        </w:rPr>
        <w:t>Columns</w:t>
      </w:r>
      <w:r w:rsidRPr="004D64E7">
        <w:t>.</w:t>
      </w:r>
      <w:r w:rsidR="00904977" w:rsidRPr="00904977">
        <w:t xml:space="preserve"> </w:t>
      </w:r>
      <w:r w:rsidR="00904977">
        <w:t xml:space="preserve">В этой вкладке введем поля и их типы, отметим так же какие поля не могут иметь значения </w:t>
      </w:r>
      <w:r w:rsidR="00904977" w:rsidRPr="00904977">
        <w:rPr>
          <w:rStyle w:val="a5"/>
        </w:rPr>
        <w:t>NULL</w:t>
      </w:r>
      <w:r w:rsidR="00904977" w:rsidRPr="00904977">
        <w:t xml:space="preserve">. </w:t>
      </w:r>
      <w:r w:rsidR="00904977">
        <w:t xml:space="preserve">Значение </w:t>
      </w:r>
      <w:r w:rsidR="00904977" w:rsidRPr="00904977">
        <w:rPr>
          <w:rStyle w:val="a5"/>
        </w:rPr>
        <w:t>NULL</w:t>
      </w:r>
      <w:r w:rsidR="00904977">
        <w:t xml:space="preserve"> для поле </w:t>
      </w:r>
      <w:proofErr w:type="spellStart"/>
      <w:r w:rsidR="00904977" w:rsidRPr="00904977">
        <w:rPr>
          <w:rStyle w:val="a5"/>
        </w:rPr>
        <w:t>year_end</w:t>
      </w:r>
      <w:proofErr w:type="spellEnd"/>
      <w:r w:rsidR="00904977">
        <w:rPr>
          <w:rStyle w:val="a5"/>
        </w:rPr>
        <w:t xml:space="preserve"> </w:t>
      </w:r>
      <w:r w:rsidR="00904977" w:rsidRPr="00904977">
        <w:t xml:space="preserve">означает, что </w:t>
      </w:r>
      <w:r w:rsidR="00904977">
        <w:t>группа обучается.</w:t>
      </w:r>
    </w:p>
    <w:p w14:paraId="1F13794D" w14:textId="77777777" w:rsidR="00904977" w:rsidRDefault="00904977" w:rsidP="00DA262D">
      <w:pPr>
        <w:ind w:firstLine="0"/>
      </w:pPr>
    </w:p>
    <w:p w14:paraId="1CA71446" w14:textId="2DFD968C" w:rsidR="00904977" w:rsidRDefault="00904977" w:rsidP="00DA262D">
      <w:pPr>
        <w:ind w:firstLine="0"/>
      </w:pPr>
      <w:r w:rsidRPr="00904977">
        <w:rPr>
          <w:noProof/>
        </w:rPr>
        <w:lastRenderedPageBreak/>
        <w:drawing>
          <wp:inline distT="0" distB="0" distL="0" distR="0" wp14:anchorId="74854728" wp14:editId="6A772CEE">
            <wp:extent cx="5940425" cy="3629660"/>
            <wp:effectExtent l="19050" t="19050" r="22225" b="27940"/>
            <wp:docPr id="78285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50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FBC9C" w14:textId="77777777" w:rsidR="00904977" w:rsidRDefault="00904977" w:rsidP="00DA262D">
      <w:pPr>
        <w:ind w:firstLine="0"/>
      </w:pPr>
    </w:p>
    <w:p w14:paraId="6282D582" w14:textId="34EF2772" w:rsidR="00904977" w:rsidRPr="008E202B" w:rsidRDefault="007A1A17" w:rsidP="00D7280A">
      <w:pPr>
        <w:ind w:firstLine="708"/>
      </w:pPr>
      <w:r>
        <w:t>Здесь можно отметить поля, которые образуют первичный ключ (</w:t>
      </w:r>
      <w:r w:rsidRPr="007A1A17">
        <w:rPr>
          <w:rStyle w:val="a5"/>
        </w:rPr>
        <w:t>id_group</w:t>
      </w:r>
      <w:r w:rsidRPr="007A1A17">
        <w:t>)</w:t>
      </w:r>
      <w:r>
        <w:t>, но мы сделаем это в другом месте.</w:t>
      </w:r>
    </w:p>
    <w:p w14:paraId="40CDA8B3" w14:textId="436DD73D" w:rsidR="00D7280A" w:rsidRDefault="00D7280A" w:rsidP="00DA262D">
      <w:pPr>
        <w:ind w:firstLine="0"/>
      </w:pPr>
      <w:r>
        <w:tab/>
        <w:t xml:space="preserve">Пропустим вкладку </w:t>
      </w:r>
      <w:r>
        <w:rPr>
          <w:lang w:val="en-US"/>
        </w:rPr>
        <w:t>Advanced</w:t>
      </w:r>
      <w:r>
        <w:t xml:space="preserve">, на начальном этапе ознакомления с </w:t>
      </w:r>
      <w:r>
        <w:rPr>
          <w:lang w:val="en-US"/>
        </w:rPr>
        <w:t>PostgreSQL</w:t>
      </w:r>
      <w:r w:rsidR="00AD0635">
        <w:t xml:space="preserve"> она не потребуется, и перейдем к вкладке </w:t>
      </w:r>
      <w:r w:rsidR="00AD0635" w:rsidRPr="00945E3A">
        <w:rPr>
          <w:i/>
          <w:iCs/>
          <w:lang w:val="en-US"/>
        </w:rPr>
        <w:t>Constraints</w:t>
      </w:r>
      <w:r w:rsidR="00AD0635" w:rsidRPr="00AD0635">
        <w:t xml:space="preserve"> (</w:t>
      </w:r>
      <w:r w:rsidR="00AD0635">
        <w:t>ограничения)</w:t>
      </w:r>
      <w:r w:rsidR="00945E3A">
        <w:t>:</w:t>
      </w:r>
    </w:p>
    <w:p w14:paraId="2632D822" w14:textId="77777777" w:rsidR="00945E3A" w:rsidRDefault="00945E3A" w:rsidP="00DA262D">
      <w:pPr>
        <w:ind w:firstLine="0"/>
      </w:pPr>
    </w:p>
    <w:p w14:paraId="46FA6D3A" w14:textId="77777777" w:rsidR="00945E3A" w:rsidRDefault="00945E3A" w:rsidP="00DA262D">
      <w:pPr>
        <w:ind w:firstLine="0"/>
      </w:pPr>
    </w:p>
    <w:p w14:paraId="14BCD1A3" w14:textId="29CA25A1" w:rsidR="00945E3A" w:rsidRDefault="00945E3A" w:rsidP="00DA262D">
      <w:pPr>
        <w:ind w:firstLine="0"/>
      </w:pPr>
      <w:r>
        <w:tab/>
        <w:t xml:space="preserve">Чтобы добавить первичный ключ, нажмем на «плюс» на вкладке </w:t>
      </w:r>
      <w:r w:rsidRPr="00945E3A">
        <w:rPr>
          <w:i/>
          <w:iCs/>
          <w:lang w:val="en-US"/>
        </w:rPr>
        <w:t>Primary</w:t>
      </w:r>
      <w:r w:rsidRPr="00945E3A">
        <w:rPr>
          <w:i/>
          <w:iCs/>
        </w:rPr>
        <w:t xml:space="preserve"> </w:t>
      </w:r>
      <w:r w:rsidRPr="00945E3A">
        <w:rPr>
          <w:i/>
          <w:iCs/>
          <w:lang w:val="en-US"/>
        </w:rPr>
        <w:t>Key</w:t>
      </w:r>
      <w:r w:rsidR="00C10768">
        <w:t>:</w:t>
      </w:r>
    </w:p>
    <w:p w14:paraId="18177BF5" w14:textId="70D56DE4" w:rsidR="00C10768" w:rsidRDefault="00C10768" w:rsidP="00DA262D">
      <w:pPr>
        <w:ind w:firstLine="0"/>
      </w:pPr>
      <w:r w:rsidRPr="00C10768">
        <w:rPr>
          <w:noProof/>
        </w:rPr>
        <w:lastRenderedPageBreak/>
        <w:drawing>
          <wp:inline distT="0" distB="0" distL="0" distR="0" wp14:anchorId="46E5C754" wp14:editId="784CBF98">
            <wp:extent cx="5940425" cy="3815080"/>
            <wp:effectExtent l="19050" t="19050" r="22225" b="13970"/>
            <wp:docPr id="1778570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701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E8446" w14:textId="77777777" w:rsidR="00C10768" w:rsidRDefault="00C10768" w:rsidP="00DA262D">
      <w:pPr>
        <w:ind w:firstLine="0"/>
      </w:pPr>
    </w:p>
    <w:p w14:paraId="047CB794" w14:textId="43758A17" w:rsidR="00C10768" w:rsidRDefault="00C10768" w:rsidP="00DA262D">
      <w:pPr>
        <w:ind w:firstLine="0"/>
      </w:pPr>
      <w:r>
        <w:tab/>
        <w:t xml:space="preserve">В поле </w:t>
      </w:r>
      <w:r>
        <w:rPr>
          <w:lang w:val="en-US"/>
        </w:rPr>
        <w:t>Name</w:t>
      </w:r>
      <w:r w:rsidRPr="00C10768">
        <w:t xml:space="preserve"> </w:t>
      </w:r>
      <w:r>
        <w:t>можно ввести название первичного, если этого не сделать, название будет сформировано автоматически</w:t>
      </w:r>
      <w:r w:rsidRPr="00C10768">
        <w:t xml:space="preserve"> </w:t>
      </w:r>
      <w:r w:rsidR="008C6CA6">
        <w:t>–</w:t>
      </w:r>
      <w:r w:rsidR="008C6CA6" w:rsidRPr="00C10768">
        <w:t xml:space="preserve"> </w:t>
      </w:r>
      <w:r w:rsidR="008C6CA6" w:rsidRPr="008C6CA6">
        <w:rPr>
          <w:rStyle w:val="a5"/>
        </w:rPr>
        <w:t>&lt;</w:t>
      </w:r>
      <w:r w:rsidR="00CC4C52">
        <w:rPr>
          <w:rStyle w:val="a5"/>
        </w:rPr>
        <w:t>таблица</w:t>
      </w:r>
      <w:r w:rsidRPr="008C6CA6">
        <w:rPr>
          <w:rStyle w:val="a5"/>
        </w:rPr>
        <w:t>&gt;_pkey</w:t>
      </w:r>
      <w:r>
        <w:t xml:space="preserve">, что вполне разумно. Так что перейдем к вкладке </w:t>
      </w:r>
      <w:r w:rsidRPr="008C6CA6">
        <w:rPr>
          <w:i/>
          <w:iCs/>
          <w:lang w:val="en-US"/>
        </w:rPr>
        <w:t>Definition</w:t>
      </w:r>
      <w:r>
        <w:t xml:space="preserve"> и зададим поля первичного ключа:</w:t>
      </w:r>
    </w:p>
    <w:p w14:paraId="13628280" w14:textId="0C97F1D2" w:rsidR="00C10768" w:rsidRDefault="008C6CA6" w:rsidP="00DA262D">
      <w:pPr>
        <w:ind w:firstLine="0"/>
      </w:pPr>
      <w:r w:rsidRPr="008C6CA6">
        <w:rPr>
          <w:noProof/>
        </w:rPr>
        <w:lastRenderedPageBreak/>
        <w:drawing>
          <wp:inline distT="0" distB="0" distL="0" distR="0" wp14:anchorId="3C24BDA3" wp14:editId="4FA1346B">
            <wp:extent cx="5940425" cy="3836035"/>
            <wp:effectExtent l="19050" t="19050" r="22225" b="12065"/>
            <wp:docPr id="1895304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046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246D6" w14:textId="77777777" w:rsidR="00151D3B" w:rsidRDefault="00151D3B" w:rsidP="00DA262D">
      <w:pPr>
        <w:ind w:firstLine="0"/>
      </w:pPr>
    </w:p>
    <w:p w14:paraId="33362B24" w14:textId="2A611AB9" w:rsidR="00A36E6B" w:rsidRPr="008E202B" w:rsidRDefault="00151D3B" w:rsidP="00DA262D">
      <w:pPr>
        <w:ind w:firstLine="0"/>
      </w:pPr>
      <w:r>
        <w:tab/>
        <w:t xml:space="preserve">В </w:t>
      </w:r>
      <w:r w:rsidRPr="00151D3B">
        <w:rPr>
          <w:i/>
          <w:iCs/>
          <w:lang w:val="en-US"/>
        </w:rPr>
        <w:t>Columns</w:t>
      </w:r>
      <w:r w:rsidRPr="00151D3B">
        <w:t xml:space="preserve"> </w:t>
      </w:r>
      <w:r>
        <w:t>следует указать поля таблицы, образующие первичный ключ, последовательно выбирая их из выпадающего списка. В нашем случае он состоит из одного поля.</w:t>
      </w:r>
      <w:r w:rsidR="00A36E6B">
        <w:t xml:space="preserve"> </w:t>
      </w:r>
      <w:r w:rsidR="00EE427E">
        <w:t>Остальные поля и переключатели оставим без изменения.</w:t>
      </w:r>
    </w:p>
    <w:p w14:paraId="3B6ADA42" w14:textId="72FA64B7" w:rsidR="00EE427E" w:rsidRDefault="00EE427E" w:rsidP="00A36E6B">
      <w:pPr>
        <w:ind w:firstLine="708"/>
      </w:pPr>
      <w:r>
        <w:t xml:space="preserve">Таблица </w:t>
      </w:r>
      <w:r w:rsidRPr="00EE427E">
        <w:rPr>
          <w:rStyle w:val="a5"/>
        </w:rPr>
        <w:t>group</w:t>
      </w:r>
      <w:r w:rsidRPr="00EE427E">
        <w:t xml:space="preserve"> </w:t>
      </w:r>
      <w:r>
        <w:t>не имеет внешних ключей</w:t>
      </w:r>
      <w:r w:rsidR="00A36E6B">
        <w:t xml:space="preserve">, переходим к ограничениям </w:t>
      </w:r>
      <w:r w:rsidR="00A36E6B" w:rsidRPr="00232E3B">
        <w:rPr>
          <w:i/>
          <w:iCs/>
          <w:lang w:val="en-US"/>
        </w:rPr>
        <w:t>Chec</w:t>
      </w:r>
      <w:r w:rsidR="00CC4C52" w:rsidRPr="00232E3B">
        <w:rPr>
          <w:i/>
          <w:iCs/>
          <w:lang w:val="en-US"/>
        </w:rPr>
        <w:t>k</w:t>
      </w:r>
      <w:r w:rsidR="00A36E6B" w:rsidRPr="00A36E6B">
        <w:t xml:space="preserve">, </w:t>
      </w:r>
      <w:r w:rsidR="00A36E6B" w:rsidRPr="00232E3B">
        <w:rPr>
          <w:i/>
          <w:iCs/>
          <w:lang w:val="en-US"/>
        </w:rPr>
        <w:t>Unique</w:t>
      </w:r>
      <w:r w:rsidR="00B07377">
        <w:rPr>
          <w:rStyle w:val="aa"/>
          <w:i/>
          <w:iCs/>
          <w:lang w:val="en-US"/>
        </w:rPr>
        <w:footnoteReference w:id="3"/>
      </w:r>
      <w:r w:rsidR="00A36E6B" w:rsidRPr="00A36E6B">
        <w:t>.</w:t>
      </w:r>
    </w:p>
    <w:p w14:paraId="10A94ECB" w14:textId="38AC6CBB" w:rsidR="00C624E5" w:rsidRDefault="00C624E5" w:rsidP="00C624E5">
      <w:r>
        <w:t xml:space="preserve">В PostgreSQL </w:t>
      </w:r>
      <w:r w:rsidR="00455262" w:rsidRPr="00232E3B">
        <w:rPr>
          <w:i/>
          <w:iCs/>
          <w:lang w:val="en-US"/>
        </w:rPr>
        <w:t>Check</w:t>
      </w:r>
      <w:r w:rsidR="00455262">
        <w:t xml:space="preserve"> </w:t>
      </w:r>
      <w:r>
        <w:t>ограничение гарантирует, что значения в столбце или группе столбцов соответствуют определенному условию.</w:t>
      </w:r>
    </w:p>
    <w:p w14:paraId="4A406DF4" w14:textId="77777777" w:rsidR="00C624E5" w:rsidRDefault="00C624E5" w:rsidP="00C624E5">
      <w:r>
        <w:t>Ограничение проверки позволяет обеспечить соблюдение правил целостности данных на уровне базы данных. Проверочное ограничение использует логическое выражение для оценки значений, гарантируя, что в таблицу вставляются или обновляются только допустимые данные.</w:t>
      </w:r>
    </w:p>
    <w:p w14:paraId="72702197" w14:textId="0F17C7C5" w:rsidR="00455262" w:rsidRPr="00E47AB2" w:rsidRDefault="00455262" w:rsidP="00C624E5">
      <w:r>
        <w:t xml:space="preserve">Введем следующие ограничения </w:t>
      </w:r>
      <w:r w:rsidR="00785E5D">
        <w:t xml:space="preserve">в вкладку </w:t>
      </w:r>
      <w:r w:rsidR="00785E5D" w:rsidRPr="00785E5D">
        <w:rPr>
          <w:i/>
          <w:iCs/>
          <w:lang w:val="en-US"/>
        </w:rPr>
        <w:t>Check</w:t>
      </w:r>
      <w:r w:rsidR="00785E5D" w:rsidRPr="00785E5D">
        <w:t>:</w:t>
      </w:r>
    </w:p>
    <w:p w14:paraId="3FBB89F9" w14:textId="27BA3F18" w:rsidR="007A3889" w:rsidRDefault="00785E5D" w:rsidP="00BC576F">
      <w:pPr>
        <w:pStyle w:val="a7"/>
        <w:numPr>
          <w:ilvl w:val="0"/>
          <w:numId w:val="5"/>
        </w:numPr>
      </w:pPr>
      <w:r>
        <w:lastRenderedPageBreak/>
        <w:t>Название кафедры не может состоять из пробельных символов</w:t>
      </w:r>
      <w:r w:rsidR="007A3889">
        <w:t>. Это условие запишем таким образом:</w:t>
      </w:r>
    </w:p>
    <w:p w14:paraId="5BD3830E" w14:textId="77777777" w:rsidR="007A3889" w:rsidRDefault="007A3889" w:rsidP="00785E5D">
      <w:pPr>
        <w:ind w:firstLine="0"/>
      </w:pPr>
    </w:p>
    <w:p w14:paraId="7153FFF8" w14:textId="77777777" w:rsidR="007A3889" w:rsidRPr="007A3889" w:rsidRDefault="007A3889" w:rsidP="00BC576F">
      <w:pPr>
        <w:pStyle w:val="a3"/>
        <w:ind w:left="720"/>
      </w:pPr>
      <w:r>
        <w:rPr>
          <w:lang w:val="en-US"/>
        </w:rPr>
        <w:t>trim</w:t>
      </w:r>
      <w:r w:rsidRPr="007A3889">
        <w:t>(</w:t>
      </w:r>
      <w:r>
        <w:rPr>
          <w:lang w:val="en-US"/>
        </w:rPr>
        <w:t>chair</w:t>
      </w:r>
      <w:r w:rsidRPr="007A3889">
        <w:t>) &lt;&gt; ''</w:t>
      </w:r>
    </w:p>
    <w:p w14:paraId="2105A9E8" w14:textId="77777777" w:rsidR="007A3889" w:rsidRDefault="007A3889" w:rsidP="00785E5D">
      <w:pPr>
        <w:ind w:firstLine="0"/>
      </w:pPr>
    </w:p>
    <w:p w14:paraId="20D2D041" w14:textId="691B3B5B" w:rsidR="00785E5D" w:rsidRDefault="007A3889" w:rsidP="00BC576F">
      <w:pPr>
        <w:pStyle w:val="a7"/>
        <w:ind w:left="720" w:firstLine="0"/>
      </w:pPr>
      <w:r>
        <w:t>Здесь ф</w:t>
      </w:r>
      <w:r w:rsidR="00785E5D">
        <w:t xml:space="preserve">ункция </w:t>
      </w:r>
      <w:r w:rsidR="00785E5D" w:rsidRPr="00785E5D">
        <w:rPr>
          <w:rStyle w:val="a5"/>
        </w:rPr>
        <w:t>trim</w:t>
      </w:r>
      <w:r w:rsidR="00785E5D" w:rsidRPr="00785E5D">
        <w:t xml:space="preserve"> </w:t>
      </w:r>
      <w:r w:rsidR="00785E5D">
        <w:t xml:space="preserve">удаляет концевые пробелы и, если результат не равен пустой строке, то </w:t>
      </w:r>
      <w:r>
        <w:t>введенное название считаем допустимым.</w:t>
      </w:r>
    </w:p>
    <w:p w14:paraId="0BB01F7E" w14:textId="72A238F9" w:rsidR="007A3889" w:rsidRDefault="007A3889" w:rsidP="00BC576F">
      <w:pPr>
        <w:pStyle w:val="a7"/>
        <w:numPr>
          <w:ilvl w:val="0"/>
          <w:numId w:val="5"/>
        </w:numPr>
      </w:pPr>
      <w:r>
        <w:t>Номер группы должен быть больше нуля:</w:t>
      </w:r>
    </w:p>
    <w:p w14:paraId="1AD51E7E" w14:textId="77777777" w:rsidR="007A3889" w:rsidRDefault="007A3889" w:rsidP="007A3889">
      <w:pPr>
        <w:pStyle w:val="a3"/>
      </w:pPr>
    </w:p>
    <w:p w14:paraId="33761E11" w14:textId="66A31E7A" w:rsidR="007A3889" w:rsidRDefault="007A3889" w:rsidP="00BC576F">
      <w:pPr>
        <w:pStyle w:val="a3"/>
        <w:ind w:left="720"/>
      </w:pPr>
      <w:r w:rsidRPr="007A3889">
        <w:t xml:space="preserve">0 &lt; </w:t>
      </w:r>
      <w:proofErr w:type="spellStart"/>
      <w:r w:rsidRPr="007A3889">
        <w:t>num_group</w:t>
      </w:r>
      <w:proofErr w:type="spellEnd"/>
    </w:p>
    <w:p w14:paraId="50C3CAD7" w14:textId="77777777" w:rsidR="007A3889" w:rsidRDefault="007A3889" w:rsidP="007A3889">
      <w:pPr>
        <w:pStyle w:val="a3"/>
      </w:pPr>
    </w:p>
    <w:p w14:paraId="5A9AF26D" w14:textId="497238FA" w:rsidR="007A3889" w:rsidRDefault="00BC576F" w:rsidP="00BC576F">
      <w:pPr>
        <w:pStyle w:val="a7"/>
        <w:numPr>
          <w:ilvl w:val="0"/>
          <w:numId w:val="5"/>
        </w:numPr>
      </w:pPr>
      <w:r>
        <w:t>Год создания группы должен быть больше нуля и не больше текущего года:</w:t>
      </w:r>
    </w:p>
    <w:p w14:paraId="41101DAA" w14:textId="77777777" w:rsidR="00BC576F" w:rsidRDefault="00BC576F" w:rsidP="007A3889">
      <w:pPr>
        <w:ind w:firstLine="0"/>
      </w:pPr>
    </w:p>
    <w:p w14:paraId="43750DA8" w14:textId="0C904AAD" w:rsidR="00BC576F" w:rsidRPr="00BC576F" w:rsidRDefault="00BC576F" w:rsidP="00BC576F">
      <w:pPr>
        <w:pStyle w:val="a3"/>
        <w:ind w:left="720"/>
        <w:rPr>
          <w:lang w:val="en-US"/>
        </w:rPr>
      </w:pPr>
      <w:r w:rsidRPr="00BC576F">
        <w:rPr>
          <w:lang w:val="en-US"/>
        </w:rPr>
        <w:t xml:space="preserve">0 &lt; </w:t>
      </w:r>
      <w:proofErr w:type="spellStart"/>
      <w:r w:rsidRPr="00BC576F">
        <w:rPr>
          <w:lang w:val="en-US"/>
        </w:rPr>
        <w:t>year_start</w:t>
      </w:r>
      <w:proofErr w:type="spellEnd"/>
      <w:r w:rsidRPr="00BC576F">
        <w:rPr>
          <w:lang w:val="en-US"/>
        </w:rPr>
        <w:t xml:space="preserve"> AND </w:t>
      </w:r>
      <w:proofErr w:type="spellStart"/>
      <w:r w:rsidRPr="00BC576F">
        <w:rPr>
          <w:lang w:val="en-US"/>
        </w:rPr>
        <w:t>year_start</w:t>
      </w:r>
      <w:proofErr w:type="spellEnd"/>
      <w:r w:rsidRPr="00BC576F">
        <w:rPr>
          <w:lang w:val="en-US"/>
        </w:rPr>
        <w:t xml:space="preserve"> &lt;= </w:t>
      </w:r>
      <w:r>
        <w:rPr>
          <w:lang w:val="en-US"/>
        </w:rPr>
        <w:t>extract</w:t>
      </w:r>
      <w:r w:rsidRPr="00BC576F">
        <w:rPr>
          <w:lang w:val="en-US"/>
        </w:rPr>
        <w:t>(year FROM CURRENT_DATE)</w:t>
      </w:r>
    </w:p>
    <w:p w14:paraId="33FC1043" w14:textId="77777777" w:rsidR="007A3889" w:rsidRPr="00BC576F" w:rsidRDefault="007A3889" w:rsidP="007A3889">
      <w:pPr>
        <w:ind w:firstLine="0"/>
        <w:rPr>
          <w:lang w:val="en-US"/>
        </w:rPr>
      </w:pPr>
    </w:p>
    <w:p w14:paraId="48A535EA" w14:textId="5219966C" w:rsidR="00C624E5" w:rsidRDefault="00BC576F" w:rsidP="00BC576F">
      <w:pPr>
        <w:pStyle w:val="a7"/>
        <w:ind w:left="720" w:firstLine="0"/>
        <w:rPr>
          <w:rStyle w:val="a5"/>
        </w:rPr>
      </w:pPr>
      <w:r>
        <w:t>Функция</w:t>
      </w:r>
      <w:r w:rsidRPr="00BC576F">
        <w:t xml:space="preserve"> </w:t>
      </w:r>
      <w:r w:rsidRPr="00BC576F">
        <w:rPr>
          <w:rStyle w:val="a5"/>
          <w:lang w:val="en-US"/>
        </w:rPr>
        <w:t>extract</w:t>
      </w:r>
      <w:r>
        <w:rPr>
          <w:rStyle w:val="a5"/>
        </w:rPr>
        <w:t xml:space="preserve"> </w:t>
      </w:r>
      <w:r>
        <w:t>возвращает</w:t>
      </w:r>
      <w:r w:rsidRPr="00BC576F">
        <w:t xml:space="preserve"> </w:t>
      </w:r>
      <w:r>
        <w:t>год</w:t>
      </w:r>
      <w:r w:rsidRPr="00BC576F">
        <w:t xml:space="preserve"> </w:t>
      </w:r>
      <w:r>
        <w:t>текущей</w:t>
      </w:r>
      <w:r w:rsidRPr="00BC576F">
        <w:t xml:space="preserve"> </w:t>
      </w:r>
      <w:r>
        <w:t>даты</w:t>
      </w:r>
      <w:r w:rsidRPr="00BC576F">
        <w:t xml:space="preserve"> </w:t>
      </w:r>
      <w:r w:rsidRPr="00BC576F">
        <w:rPr>
          <w:rStyle w:val="a5"/>
          <w:lang w:val="en-US"/>
        </w:rPr>
        <w:t>CURRENT</w:t>
      </w:r>
      <w:r w:rsidRPr="00BC576F">
        <w:rPr>
          <w:rStyle w:val="a5"/>
        </w:rPr>
        <w:t>_</w:t>
      </w:r>
      <w:r w:rsidRPr="00BC576F">
        <w:rPr>
          <w:rStyle w:val="a5"/>
          <w:lang w:val="en-US"/>
        </w:rPr>
        <w:t>DATE</w:t>
      </w:r>
      <w:r>
        <w:rPr>
          <w:rStyle w:val="a5"/>
        </w:rPr>
        <w:t>.</w:t>
      </w:r>
    </w:p>
    <w:p w14:paraId="73C632F7" w14:textId="65B58ED8" w:rsidR="00200CE3" w:rsidRDefault="00200CE3" w:rsidP="00200CE3">
      <w:pPr>
        <w:ind w:firstLine="0"/>
      </w:pPr>
      <w:r>
        <w:t xml:space="preserve">В итоге вкладка </w:t>
      </w:r>
      <w:r w:rsidRPr="00785E5D">
        <w:rPr>
          <w:i/>
          <w:iCs/>
          <w:lang w:val="en-US"/>
        </w:rPr>
        <w:t>Check</w:t>
      </w:r>
      <w:r w:rsidRPr="00200CE3">
        <w:rPr>
          <w:i/>
          <w:iCs/>
        </w:rPr>
        <w:t xml:space="preserve"> </w:t>
      </w:r>
      <w:r w:rsidRPr="00200CE3">
        <w:t>примет вид:</w:t>
      </w:r>
    </w:p>
    <w:p w14:paraId="1D0D597B" w14:textId="77777777" w:rsidR="00200CE3" w:rsidRDefault="00200CE3" w:rsidP="00200CE3">
      <w:pPr>
        <w:ind w:firstLine="0"/>
      </w:pPr>
    </w:p>
    <w:p w14:paraId="2A232D84" w14:textId="2BD66D5D" w:rsidR="00200CE3" w:rsidRDefault="00200CE3" w:rsidP="00200CE3">
      <w:pPr>
        <w:ind w:firstLine="0"/>
      </w:pPr>
      <w:r w:rsidRPr="00200CE3">
        <w:rPr>
          <w:noProof/>
        </w:rPr>
        <w:lastRenderedPageBreak/>
        <w:drawing>
          <wp:inline distT="0" distB="0" distL="0" distR="0" wp14:anchorId="5C2E652C" wp14:editId="75AA7F52">
            <wp:extent cx="5940425" cy="3642995"/>
            <wp:effectExtent l="19050" t="19050" r="22225" b="14605"/>
            <wp:docPr id="1613345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4512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B7743" w14:textId="77777777" w:rsidR="00ED68F8" w:rsidRDefault="00ED68F8" w:rsidP="00200CE3">
      <w:pPr>
        <w:ind w:firstLine="0"/>
      </w:pPr>
    </w:p>
    <w:p w14:paraId="59C3E088" w14:textId="0F61C3FD" w:rsidR="00ED68F8" w:rsidRDefault="00ED68F8" w:rsidP="00ED68F8">
      <w:r>
        <w:tab/>
        <w:t xml:space="preserve">Перейдем к вкладке </w:t>
      </w:r>
      <w:r w:rsidRPr="00ED68F8">
        <w:rPr>
          <w:i/>
          <w:iCs/>
          <w:lang w:val="en-US"/>
        </w:rPr>
        <w:t>Unique</w:t>
      </w:r>
      <w:r w:rsidRPr="00ED68F8">
        <w:t>.</w:t>
      </w:r>
      <w:r>
        <w:t xml:space="preserve"> Иногда требуется убедиться, что значения, хранящиеся в столбце или группе столбцов, являются уникальными во всей таблице.</w:t>
      </w:r>
    </w:p>
    <w:p w14:paraId="4A89994C" w14:textId="77777777" w:rsidR="00ED68F8" w:rsidRDefault="00ED68F8" w:rsidP="00ED68F8">
      <w:r>
        <w:t xml:space="preserve">PostgreSQL предоставляет вам ограничение </w:t>
      </w:r>
      <w:r w:rsidRPr="009809D0">
        <w:rPr>
          <w:rStyle w:val="a5"/>
        </w:rPr>
        <w:t>UNIQUE</w:t>
      </w:r>
      <w:r>
        <w:t>, которое корректно поддерживает уникальность данных.</w:t>
      </w:r>
    </w:p>
    <w:p w14:paraId="1BCAD4EC" w14:textId="77777777" w:rsidR="00ED68F8" w:rsidRDefault="00ED68F8" w:rsidP="00ED68F8">
      <w:r>
        <w:t xml:space="preserve">Когда ограничение </w:t>
      </w:r>
      <w:r w:rsidRPr="009809D0">
        <w:rPr>
          <w:rStyle w:val="a5"/>
        </w:rPr>
        <w:t>UNIQUE</w:t>
      </w:r>
      <w:r>
        <w:t xml:space="preserve"> установлено, каждый раз, когда вы вставляете новую строку, он проверяет, есть ли уже значение в таблице. Он отклоняет изменение и выдает ошибку, если значение уже существует. Тот же процесс выполняется при изменении (</w:t>
      </w:r>
      <w:r w:rsidRPr="009809D0">
        <w:rPr>
          <w:rStyle w:val="a5"/>
        </w:rPr>
        <w:t>UPDATE</w:t>
      </w:r>
      <w:r w:rsidRPr="00C14B47">
        <w:t xml:space="preserve">) </w:t>
      </w:r>
      <w:r>
        <w:t>существующих данных.</w:t>
      </w:r>
    </w:p>
    <w:p w14:paraId="4F57332E" w14:textId="77777777" w:rsidR="00ED68F8" w:rsidRDefault="00ED68F8" w:rsidP="00ED68F8">
      <w:r>
        <w:t xml:space="preserve">При добавлении ограничения </w:t>
      </w:r>
      <w:r w:rsidRPr="00C14B47">
        <w:rPr>
          <w:rStyle w:val="a5"/>
        </w:rPr>
        <w:t>UNIQUE</w:t>
      </w:r>
      <w:r>
        <w:t xml:space="preserve"> к столбцу или группе столбцов PostgreSQL автоматически создаст уникальный индекс для столбца или группы столбцов.</w:t>
      </w:r>
    </w:p>
    <w:p w14:paraId="37A98FA1" w14:textId="00B1F8FA" w:rsidR="00ED68F8" w:rsidRPr="00ED75C3" w:rsidRDefault="00F753C4" w:rsidP="00200CE3">
      <w:pPr>
        <w:ind w:firstLine="0"/>
        <w:rPr>
          <w:lang w:val="en-US"/>
        </w:rPr>
      </w:pPr>
      <w:r>
        <w:tab/>
        <w:t xml:space="preserve">Как отмечалось выше, поля </w:t>
      </w:r>
      <w:proofErr w:type="spellStart"/>
      <w:r w:rsidRPr="00A86BCF">
        <w:rPr>
          <w:rStyle w:val="a5"/>
        </w:rPr>
        <w:t>chair</w:t>
      </w:r>
      <w:proofErr w:type="spellEnd"/>
      <w:r>
        <w:t xml:space="preserve">, </w:t>
      </w:r>
      <w:proofErr w:type="spellStart"/>
      <w:r w:rsidRPr="00A86BCF">
        <w:rPr>
          <w:rStyle w:val="a5"/>
        </w:rPr>
        <w:t>num_group</w:t>
      </w:r>
      <w:proofErr w:type="spellEnd"/>
      <w:r>
        <w:t xml:space="preserve"> и </w:t>
      </w:r>
      <w:proofErr w:type="spellStart"/>
      <w:r w:rsidRPr="00A86BCF">
        <w:rPr>
          <w:rStyle w:val="a5"/>
        </w:rPr>
        <w:t>year_start</w:t>
      </w:r>
      <w:proofErr w:type="spellEnd"/>
      <w:r>
        <w:t xml:space="preserve"> однозначно определяют группу, т.е. </w:t>
      </w:r>
      <w:r w:rsidR="00AE30F8">
        <w:t xml:space="preserve">не </w:t>
      </w:r>
      <w:r>
        <w:t xml:space="preserve">должно быть </w:t>
      </w:r>
      <w:r w:rsidR="00AE30F8">
        <w:t>двух и более строк</w:t>
      </w:r>
      <w:r w:rsidR="00BD5EAC">
        <w:t>,</w:t>
      </w:r>
      <w:r w:rsidR="00AE30F8">
        <w:t xml:space="preserve"> имеющих одинаковые значения этих полей</w:t>
      </w:r>
      <w:r>
        <w:t xml:space="preserve">. </w:t>
      </w:r>
      <w:r w:rsidR="00AE30F8">
        <w:t>Перечислим</w:t>
      </w:r>
      <w:r w:rsidR="00AE30F8" w:rsidRPr="00ED75C3">
        <w:rPr>
          <w:lang w:val="en-US"/>
        </w:rPr>
        <w:t xml:space="preserve"> </w:t>
      </w:r>
      <w:r w:rsidR="00AE30F8" w:rsidRPr="00ED75C3">
        <w:rPr>
          <w:rStyle w:val="a5"/>
          <w:lang w:val="en-US"/>
        </w:rPr>
        <w:t>chair</w:t>
      </w:r>
      <w:r w:rsidR="00AE30F8" w:rsidRPr="00ED75C3">
        <w:rPr>
          <w:lang w:val="en-US"/>
        </w:rPr>
        <w:t xml:space="preserve">, </w:t>
      </w:r>
      <w:proofErr w:type="spellStart"/>
      <w:r w:rsidR="00AE30F8" w:rsidRPr="00ED75C3">
        <w:rPr>
          <w:rStyle w:val="a5"/>
          <w:lang w:val="en-US"/>
        </w:rPr>
        <w:t>num_group</w:t>
      </w:r>
      <w:proofErr w:type="spellEnd"/>
      <w:r w:rsidR="00AE30F8" w:rsidRPr="00ED75C3">
        <w:rPr>
          <w:lang w:val="en-US"/>
        </w:rPr>
        <w:t xml:space="preserve"> </w:t>
      </w:r>
      <w:r w:rsidR="00AE30F8">
        <w:t>и</w:t>
      </w:r>
      <w:r w:rsidR="00AE30F8" w:rsidRPr="00ED75C3">
        <w:rPr>
          <w:lang w:val="en-US"/>
        </w:rPr>
        <w:t xml:space="preserve"> </w:t>
      </w:r>
      <w:proofErr w:type="spellStart"/>
      <w:r w:rsidR="00AE30F8" w:rsidRPr="00ED75C3">
        <w:rPr>
          <w:rStyle w:val="a5"/>
          <w:lang w:val="en-US"/>
        </w:rPr>
        <w:t>year_start</w:t>
      </w:r>
      <w:proofErr w:type="spellEnd"/>
      <w:r w:rsidR="00AE30F8" w:rsidRPr="00ED75C3">
        <w:rPr>
          <w:lang w:val="en-US"/>
        </w:rPr>
        <w:t xml:space="preserve"> </w:t>
      </w:r>
      <w:r w:rsidR="00AE30F8">
        <w:t>в</w:t>
      </w:r>
      <w:r w:rsidR="00AE30F8" w:rsidRPr="00ED75C3">
        <w:rPr>
          <w:lang w:val="en-US"/>
        </w:rPr>
        <w:t xml:space="preserve"> </w:t>
      </w:r>
      <w:r w:rsidR="00AE30F8">
        <w:t>поле</w:t>
      </w:r>
      <w:r w:rsidR="00AE30F8" w:rsidRPr="00ED75C3">
        <w:rPr>
          <w:lang w:val="en-US"/>
        </w:rPr>
        <w:t xml:space="preserve"> </w:t>
      </w:r>
      <w:r w:rsidR="00AE30F8" w:rsidRPr="00AE30F8">
        <w:rPr>
          <w:i/>
          <w:iCs/>
          <w:lang w:val="en-US"/>
        </w:rPr>
        <w:t>Columns</w:t>
      </w:r>
      <w:r w:rsidR="00AE30F8" w:rsidRPr="00ED75C3">
        <w:rPr>
          <w:lang w:val="en-US"/>
        </w:rPr>
        <w:t>:</w:t>
      </w:r>
    </w:p>
    <w:p w14:paraId="0971753A" w14:textId="77777777" w:rsidR="00B16824" w:rsidRPr="00ED75C3" w:rsidRDefault="00B16824" w:rsidP="00200CE3">
      <w:pPr>
        <w:ind w:firstLine="0"/>
        <w:rPr>
          <w:lang w:val="en-US"/>
        </w:rPr>
      </w:pPr>
    </w:p>
    <w:p w14:paraId="397D0ED5" w14:textId="13046D91" w:rsidR="00B16824" w:rsidRDefault="00B16824" w:rsidP="00200CE3">
      <w:pPr>
        <w:ind w:firstLine="0"/>
      </w:pPr>
      <w:r w:rsidRPr="00B16824">
        <w:rPr>
          <w:noProof/>
        </w:rPr>
        <w:drawing>
          <wp:inline distT="0" distB="0" distL="0" distR="0" wp14:anchorId="2BEC18E9" wp14:editId="39FC1F06">
            <wp:extent cx="5940425" cy="3988435"/>
            <wp:effectExtent l="19050" t="19050" r="22225" b="12065"/>
            <wp:docPr id="1712871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7163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5CBAE4" w14:textId="77777777" w:rsidR="00AE30F8" w:rsidRDefault="00AE30F8" w:rsidP="00200CE3">
      <w:pPr>
        <w:ind w:firstLine="0"/>
      </w:pPr>
    </w:p>
    <w:p w14:paraId="3DC6406A" w14:textId="131367B3" w:rsidR="00ED75C3" w:rsidRPr="00E47AB2" w:rsidRDefault="00ED75C3" w:rsidP="00200CE3">
      <w:pPr>
        <w:ind w:firstLine="0"/>
      </w:pPr>
      <w:r>
        <w:tab/>
        <w:t>Все остальные параметры оставим без изменения. Как обычно, скрипты</w:t>
      </w:r>
      <w:r w:rsidR="00074D16">
        <w:t>,</w:t>
      </w:r>
      <w:r>
        <w:t xml:space="preserve"> запускаемые для создания таблицы</w:t>
      </w:r>
      <w:r w:rsidR="00074D16">
        <w:t>,</w:t>
      </w:r>
      <w:r w:rsidR="00EC67FC">
        <w:t xml:space="preserve"> отображены в вкладке </w:t>
      </w:r>
      <w:r w:rsidR="00EC67FC" w:rsidRPr="00EC67FC">
        <w:rPr>
          <w:i/>
          <w:iCs/>
          <w:lang w:val="en-US"/>
        </w:rPr>
        <w:t>SQL</w:t>
      </w:r>
      <w:r w:rsidR="00EC67FC" w:rsidRPr="00EC67FC">
        <w:t>.</w:t>
      </w:r>
    </w:p>
    <w:p w14:paraId="6C8557DE" w14:textId="60FF5993" w:rsidR="00EC67FC" w:rsidRPr="00E47AB2" w:rsidRDefault="00EC67FC" w:rsidP="00200CE3">
      <w:pPr>
        <w:ind w:firstLine="0"/>
      </w:pPr>
      <w:r w:rsidRPr="00E47AB2">
        <w:tab/>
      </w:r>
      <w:r>
        <w:t xml:space="preserve">Создадим таблицу, нажав кнопку </w:t>
      </w:r>
      <w:r w:rsidRPr="00EC67FC">
        <w:rPr>
          <w:i/>
          <w:iCs/>
          <w:lang w:val="en-US"/>
        </w:rPr>
        <w:t>Save</w:t>
      </w:r>
      <w:r w:rsidRPr="00EC67FC">
        <w:t>.</w:t>
      </w:r>
    </w:p>
    <w:p w14:paraId="38373BBF" w14:textId="3D4EF359" w:rsidR="00EC67FC" w:rsidRDefault="00EC67FC" w:rsidP="00200CE3">
      <w:pPr>
        <w:ind w:firstLine="0"/>
      </w:pPr>
      <w:r>
        <w:t>В дереве объектов отобразится таблица и введенные ограничения:</w:t>
      </w:r>
    </w:p>
    <w:p w14:paraId="2E88661E" w14:textId="77777777" w:rsidR="00EC67FC" w:rsidRDefault="00EC67FC" w:rsidP="00200CE3">
      <w:pPr>
        <w:ind w:firstLine="0"/>
      </w:pPr>
    </w:p>
    <w:p w14:paraId="567C99E8" w14:textId="4BA72B27" w:rsidR="00EC67FC" w:rsidRDefault="00EC67FC" w:rsidP="00200CE3">
      <w:pPr>
        <w:ind w:firstLine="0"/>
      </w:pPr>
      <w:r w:rsidRPr="00EC67FC">
        <w:rPr>
          <w:noProof/>
        </w:rPr>
        <w:lastRenderedPageBreak/>
        <w:drawing>
          <wp:inline distT="0" distB="0" distL="0" distR="0" wp14:anchorId="672F4D7C" wp14:editId="1306A71D">
            <wp:extent cx="3673158" cy="3619814"/>
            <wp:effectExtent l="19050" t="19050" r="22860" b="19050"/>
            <wp:docPr id="2089605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0547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3619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D2340" w14:textId="77777777" w:rsidR="00EC67FC" w:rsidRDefault="00EC67FC" w:rsidP="00200CE3">
      <w:pPr>
        <w:ind w:firstLine="0"/>
      </w:pPr>
    </w:p>
    <w:p w14:paraId="75F0BCA5" w14:textId="0FAE46CB" w:rsidR="00EC67FC" w:rsidRDefault="00EC67FC" w:rsidP="00200CE3">
      <w:pPr>
        <w:ind w:firstLine="0"/>
        <w:rPr>
          <w:lang w:val="en-US"/>
        </w:rPr>
      </w:pPr>
      <w:r>
        <w:t xml:space="preserve">Если потребовалось изменить атрибуты в таблице, то нажмите правую клавишу </w:t>
      </w:r>
      <w:r w:rsidR="00C83F07">
        <w:t>и</w:t>
      </w:r>
      <w:r>
        <w:t xml:space="preserve"> выберите пункт меню </w:t>
      </w:r>
      <w:r w:rsidR="006013B9" w:rsidRPr="006013B9">
        <w:rPr>
          <w:i/>
          <w:iCs/>
          <w:lang w:val="en-US"/>
        </w:rPr>
        <w:t>Properties</w:t>
      </w:r>
      <w:r w:rsidR="006013B9">
        <w:rPr>
          <w:lang w:val="en-US"/>
        </w:rPr>
        <w:t>:</w:t>
      </w:r>
    </w:p>
    <w:p w14:paraId="3E376127" w14:textId="77777777" w:rsidR="006013B9" w:rsidRDefault="006013B9" w:rsidP="00200CE3">
      <w:pPr>
        <w:ind w:firstLine="0"/>
        <w:rPr>
          <w:lang w:val="en-US"/>
        </w:rPr>
      </w:pPr>
    </w:p>
    <w:p w14:paraId="5105E0CA" w14:textId="6DD4B05E" w:rsidR="006013B9" w:rsidRPr="00EC67FC" w:rsidRDefault="006013B9" w:rsidP="00200CE3">
      <w:pPr>
        <w:ind w:firstLine="0"/>
        <w:rPr>
          <w:lang w:val="en-US"/>
        </w:rPr>
      </w:pPr>
      <w:r w:rsidRPr="006013B9">
        <w:rPr>
          <w:noProof/>
          <w:lang w:val="en-US"/>
        </w:rPr>
        <w:lastRenderedPageBreak/>
        <w:drawing>
          <wp:inline distT="0" distB="0" distL="0" distR="0" wp14:anchorId="137F01A2" wp14:editId="1904EE96">
            <wp:extent cx="3673158" cy="4884843"/>
            <wp:effectExtent l="19050" t="19050" r="22860" b="11430"/>
            <wp:docPr id="1018290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909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4884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2D4D6" w14:textId="6B2BF666" w:rsidR="00AE30F8" w:rsidRDefault="00AE30F8" w:rsidP="00200CE3">
      <w:pPr>
        <w:ind w:firstLine="0"/>
        <w:rPr>
          <w:lang w:val="en-US"/>
        </w:rPr>
      </w:pPr>
      <w:r>
        <w:tab/>
      </w:r>
    </w:p>
    <w:p w14:paraId="1D21C312" w14:textId="0A66CEBB" w:rsidR="006013B9" w:rsidRDefault="006013B9" w:rsidP="00200CE3">
      <w:pPr>
        <w:ind w:firstLine="0"/>
      </w:pPr>
      <w:r>
        <w:t>Откроется диалог, что и при создании таблицы, в котором можно ввести необходимые изменения.</w:t>
      </w:r>
    </w:p>
    <w:p w14:paraId="47427FC8" w14:textId="4E8709BB" w:rsidR="006013B9" w:rsidRDefault="00836F18" w:rsidP="00200CE3">
      <w:pPr>
        <w:ind w:firstLine="0"/>
      </w:pPr>
      <w:r>
        <w:tab/>
        <w:t xml:space="preserve">Прейдем к созданию таблицы </w:t>
      </w:r>
      <w:r w:rsidRPr="00836F18">
        <w:rPr>
          <w:rStyle w:val="a5"/>
        </w:rPr>
        <w:t>student</w:t>
      </w:r>
      <w:r w:rsidRPr="00836F18">
        <w:t>.</w:t>
      </w:r>
      <w:r w:rsidR="009B2675" w:rsidRPr="009B2675">
        <w:t xml:space="preserve"> </w:t>
      </w:r>
      <w:r w:rsidR="009B2675">
        <w:t xml:space="preserve">Создание таблицы </w:t>
      </w:r>
      <w:r w:rsidR="009B2675" w:rsidRPr="00836F18">
        <w:rPr>
          <w:rStyle w:val="a5"/>
        </w:rPr>
        <w:t>student</w:t>
      </w:r>
      <w:r w:rsidR="009B2675" w:rsidRPr="009B2675">
        <w:t xml:space="preserve"> </w:t>
      </w:r>
      <w:r w:rsidR="009B2675">
        <w:t xml:space="preserve">аналогично созданию таблицы </w:t>
      </w:r>
      <w:r w:rsidR="009B2675" w:rsidRPr="009B2675">
        <w:rPr>
          <w:rStyle w:val="a5"/>
        </w:rPr>
        <w:t>group</w:t>
      </w:r>
      <w:r w:rsidR="009B2675">
        <w:t>, кроме создания ограничения внешнего ключа. Так что после ввода полей, задания первичного ключ</w:t>
      </w:r>
      <w:r w:rsidR="00EE0D50">
        <w:t>а</w:t>
      </w:r>
      <w:r w:rsidR="009B2675">
        <w:t xml:space="preserve"> и т.д., перейдем во вкладку </w:t>
      </w:r>
      <w:r w:rsidR="009B2675" w:rsidRPr="009B2675">
        <w:rPr>
          <w:i/>
          <w:iCs/>
          <w:lang w:val="en-US"/>
        </w:rPr>
        <w:t>Foreign</w:t>
      </w:r>
      <w:r w:rsidR="009B2675" w:rsidRPr="009B2675">
        <w:rPr>
          <w:i/>
          <w:iCs/>
        </w:rPr>
        <w:t xml:space="preserve"> </w:t>
      </w:r>
      <w:r w:rsidR="009B2675" w:rsidRPr="009B2675">
        <w:rPr>
          <w:i/>
          <w:iCs/>
          <w:lang w:val="en-US"/>
        </w:rPr>
        <w:t>Key</w:t>
      </w:r>
      <w:r w:rsidR="009B2675" w:rsidRPr="009B2675">
        <w:t xml:space="preserve">. </w:t>
      </w:r>
      <w:r w:rsidR="009B2675">
        <w:t xml:space="preserve">Во вкладке </w:t>
      </w:r>
      <w:r w:rsidR="009B2675" w:rsidRPr="009B2675">
        <w:rPr>
          <w:i/>
          <w:iCs/>
          <w:lang w:val="en-US"/>
        </w:rPr>
        <w:t>General</w:t>
      </w:r>
      <w:r w:rsidR="009B2675" w:rsidRPr="00F5068F">
        <w:t xml:space="preserve"> </w:t>
      </w:r>
      <w:r w:rsidR="009B2675">
        <w:t xml:space="preserve">можно задать необязательное </w:t>
      </w:r>
      <w:r w:rsidR="00F5068F">
        <w:t>имя внешнего ключа:</w:t>
      </w:r>
    </w:p>
    <w:p w14:paraId="118AB370" w14:textId="52C165A5" w:rsidR="00E47AB2" w:rsidRDefault="00F5068F" w:rsidP="00200CE3">
      <w:pPr>
        <w:ind w:firstLine="0"/>
      </w:pPr>
      <w:r w:rsidRPr="00F5068F">
        <w:rPr>
          <w:noProof/>
        </w:rPr>
        <w:lastRenderedPageBreak/>
        <w:drawing>
          <wp:inline distT="0" distB="0" distL="0" distR="0" wp14:anchorId="606548C0" wp14:editId="78B756E2">
            <wp:extent cx="5940425" cy="4076065"/>
            <wp:effectExtent l="19050" t="19050" r="22225" b="19685"/>
            <wp:docPr id="1390792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9207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2D453" w14:textId="77777777" w:rsidR="00F5068F" w:rsidRDefault="00F5068F" w:rsidP="00200CE3">
      <w:pPr>
        <w:ind w:firstLine="0"/>
      </w:pPr>
    </w:p>
    <w:p w14:paraId="72E14D2F" w14:textId="7DA55682" w:rsidR="00F5068F" w:rsidRPr="00A35A97" w:rsidRDefault="00A35A97" w:rsidP="00200CE3">
      <w:pPr>
        <w:ind w:firstLine="0"/>
      </w:pPr>
      <w:r>
        <w:tab/>
        <w:t xml:space="preserve">Перейдем на следующую вкладку – </w:t>
      </w:r>
      <w:r w:rsidRPr="00A35A97">
        <w:rPr>
          <w:i/>
          <w:iCs/>
          <w:lang w:val="en-US"/>
        </w:rPr>
        <w:t>Definition</w:t>
      </w:r>
      <w:r>
        <w:t>:</w:t>
      </w:r>
    </w:p>
    <w:p w14:paraId="623F3D79" w14:textId="25C8F446" w:rsidR="00F5068F" w:rsidRDefault="00A35A97" w:rsidP="00200CE3">
      <w:pPr>
        <w:ind w:firstLine="0"/>
      </w:pPr>
      <w:r w:rsidRPr="00A35A97">
        <w:rPr>
          <w:noProof/>
        </w:rPr>
        <w:drawing>
          <wp:inline distT="0" distB="0" distL="0" distR="0" wp14:anchorId="294FE863" wp14:editId="1282CB44">
            <wp:extent cx="5940425" cy="4152265"/>
            <wp:effectExtent l="19050" t="19050" r="22225" b="19685"/>
            <wp:docPr id="1060604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0440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6F8FE" w14:textId="36C573CB" w:rsidR="00131982" w:rsidRDefault="00131982" w:rsidP="00131982">
      <w:pPr>
        <w:ind w:firstLine="0"/>
      </w:pPr>
      <w:r>
        <w:lastRenderedPageBreak/>
        <w:t xml:space="preserve">Переключатель </w:t>
      </w:r>
      <w:r w:rsidRPr="00E677EB">
        <w:rPr>
          <w:i/>
          <w:iCs/>
          <w:lang w:val="en-US"/>
        </w:rPr>
        <w:t>Match</w:t>
      </w:r>
      <w:r w:rsidRPr="00E677EB">
        <w:rPr>
          <w:i/>
          <w:iCs/>
        </w:rPr>
        <w:t xml:space="preserve"> </w:t>
      </w:r>
      <w:r w:rsidRPr="00E677EB">
        <w:rPr>
          <w:i/>
          <w:iCs/>
          <w:lang w:val="en-US"/>
        </w:rPr>
        <w:t>type</w:t>
      </w:r>
      <w:r w:rsidRPr="00131982">
        <w:t xml:space="preserve"> </w:t>
      </w:r>
      <w:r>
        <w:t>необходим для внешнего ключа, состоящего из нескольких столбцов</w:t>
      </w:r>
      <w:r w:rsidR="000E5B21">
        <w:t xml:space="preserve"> (составного)</w:t>
      </w:r>
      <w:r>
        <w:t>, чтобы указать тип соответствия:</w:t>
      </w:r>
    </w:p>
    <w:p w14:paraId="0DADCC6A" w14:textId="7351BB77" w:rsidR="00131982" w:rsidRPr="00E677EB" w:rsidRDefault="00131982" w:rsidP="00E677EB">
      <w:pPr>
        <w:pStyle w:val="a7"/>
        <w:numPr>
          <w:ilvl w:val="0"/>
          <w:numId w:val="5"/>
        </w:numPr>
        <w:ind w:left="426"/>
      </w:pPr>
      <w:r>
        <w:t xml:space="preserve">Выберите </w:t>
      </w:r>
      <w:r w:rsidRPr="00E677EB">
        <w:rPr>
          <w:i/>
          <w:iCs/>
          <w:lang w:val="en-US"/>
        </w:rPr>
        <w:t>Full</w:t>
      </w:r>
      <w:r>
        <w:t xml:space="preserve">, чтобы указать, </w:t>
      </w:r>
      <w:r w:rsidR="00AE727B">
        <w:t xml:space="preserve">что </w:t>
      </w:r>
      <w:r w:rsidR="00E677EB" w:rsidRPr="00E677EB">
        <w:t xml:space="preserve">ни один из столбцов составного внешнего ключа не может содержать </w:t>
      </w:r>
      <w:r w:rsidR="00E677EB" w:rsidRPr="00E677EB">
        <w:rPr>
          <w:rStyle w:val="a5"/>
        </w:rPr>
        <w:t>NULL</w:t>
      </w:r>
      <w:r w:rsidR="00E677EB" w:rsidRPr="00E677EB">
        <w:t xml:space="preserve">, кроме случая, когда все внешние столбцы </w:t>
      </w:r>
      <w:r w:rsidR="00E677EB" w:rsidRPr="00E677EB">
        <w:rPr>
          <w:rStyle w:val="a5"/>
        </w:rPr>
        <w:t>NULL</w:t>
      </w:r>
      <w:r w:rsidR="00E677EB">
        <w:t xml:space="preserve">. </w:t>
      </w:r>
      <w:r w:rsidR="00E677EB" w:rsidRPr="00E677EB">
        <w:t xml:space="preserve"> </w:t>
      </w:r>
      <w:r w:rsidR="00E677EB">
        <w:t>В</w:t>
      </w:r>
      <w:r w:rsidR="00E677EB" w:rsidRPr="00E677EB">
        <w:t xml:space="preserve"> этом случае строка может не иметь соответствия во внешней таблице</w:t>
      </w:r>
      <w:r w:rsidR="00E677EB">
        <w:t>.</w:t>
      </w:r>
    </w:p>
    <w:p w14:paraId="684B10AC" w14:textId="403D23EA" w:rsidR="00A35A97" w:rsidRDefault="00131982" w:rsidP="00E677EB">
      <w:pPr>
        <w:pStyle w:val="a7"/>
        <w:numPr>
          <w:ilvl w:val="0"/>
          <w:numId w:val="5"/>
        </w:numPr>
        <w:ind w:left="426"/>
      </w:pPr>
      <w:r>
        <w:t xml:space="preserve">Выберите </w:t>
      </w:r>
      <w:r w:rsidR="00E677EB" w:rsidRPr="00E677EB">
        <w:rPr>
          <w:i/>
          <w:iCs/>
          <w:lang w:val="en-US"/>
        </w:rPr>
        <w:t>Simple</w:t>
      </w:r>
      <w:r>
        <w:t xml:space="preserve">, чтобы указать, </w:t>
      </w:r>
      <w:r w:rsidR="00E677EB" w:rsidRPr="00E677EB">
        <w:t xml:space="preserve">любой из столбцов внешнего ключа может содержать </w:t>
      </w:r>
      <w:r w:rsidR="00E677EB" w:rsidRPr="00E677EB">
        <w:rPr>
          <w:rStyle w:val="a5"/>
        </w:rPr>
        <w:t>NULL</w:t>
      </w:r>
      <w:r w:rsidR="00E677EB">
        <w:t>,</w:t>
      </w:r>
      <w:r w:rsidR="00E677EB" w:rsidRPr="00E677EB">
        <w:t xml:space="preserve"> при этом строка с </w:t>
      </w:r>
      <w:r w:rsidR="00E677EB" w:rsidRPr="00E677EB">
        <w:rPr>
          <w:rStyle w:val="a5"/>
        </w:rPr>
        <w:t>NULL</w:t>
      </w:r>
      <w:r w:rsidR="00E677EB" w:rsidRPr="00E677EB">
        <w:t xml:space="preserve"> в одном из таких столбцов может не иметь соответствия во внешней таблице.</w:t>
      </w:r>
    </w:p>
    <w:p w14:paraId="418A3184" w14:textId="34EBA6AD" w:rsidR="00CA68E4" w:rsidRDefault="0027049B" w:rsidP="00200CE3">
      <w:pPr>
        <w:ind w:firstLine="0"/>
      </w:pPr>
      <w:r>
        <w:t>В нашем случае этот переключатель не на что не влияет.</w:t>
      </w:r>
      <w:r w:rsidR="00CA68E4">
        <w:t xml:space="preserve"> Оставим остальные переключатели без изменения. </w:t>
      </w:r>
    </w:p>
    <w:p w14:paraId="1A45B4D6" w14:textId="03976C58" w:rsidR="00CA68E4" w:rsidRDefault="00CA68E4" w:rsidP="00200CE3">
      <w:pPr>
        <w:ind w:firstLine="0"/>
      </w:pPr>
      <w:r>
        <w:tab/>
        <w:t xml:space="preserve">Рассмотрим вкладку </w:t>
      </w:r>
      <w:r w:rsidRPr="00CA68E4">
        <w:rPr>
          <w:i/>
          <w:iCs/>
          <w:lang w:val="en-US"/>
        </w:rPr>
        <w:t>Columns</w:t>
      </w:r>
      <w:r>
        <w:t xml:space="preserve">. </w:t>
      </w:r>
    </w:p>
    <w:p w14:paraId="796D25E3" w14:textId="55BE6D12" w:rsidR="00CA68E4" w:rsidRPr="009B2675" w:rsidRDefault="00CA68E4" w:rsidP="00200CE3">
      <w:pPr>
        <w:ind w:firstLine="0"/>
      </w:pPr>
      <w:r w:rsidRPr="00CA68E4">
        <w:rPr>
          <w:noProof/>
        </w:rPr>
        <w:drawing>
          <wp:inline distT="0" distB="0" distL="0" distR="0" wp14:anchorId="056B327F" wp14:editId="722B71BA">
            <wp:extent cx="5940425" cy="4093210"/>
            <wp:effectExtent l="19050" t="19050" r="22225" b="21590"/>
            <wp:docPr id="1999037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3729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103379" w14:textId="77777777" w:rsidR="00E47AB2" w:rsidRPr="009B2675" w:rsidRDefault="00E47AB2" w:rsidP="00200CE3">
      <w:pPr>
        <w:ind w:firstLine="0"/>
      </w:pPr>
    </w:p>
    <w:p w14:paraId="71733E50" w14:textId="50DE6309" w:rsidR="00E47AB2" w:rsidRPr="00D419F7" w:rsidRDefault="004145D1" w:rsidP="00200CE3">
      <w:pPr>
        <w:ind w:firstLine="0"/>
      </w:pPr>
      <w:r>
        <w:t xml:space="preserve">В </w:t>
      </w:r>
      <w:r w:rsidRPr="004145D1">
        <w:rPr>
          <w:i/>
          <w:iCs/>
          <w:lang w:val="en-US"/>
        </w:rPr>
        <w:t>Local</w:t>
      </w:r>
      <w:r w:rsidRPr="004145D1">
        <w:rPr>
          <w:i/>
          <w:iCs/>
        </w:rPr>
        <w:t xml:space="preserve"> </w:t>
      </w:r>
      <w:r w:rsidRPr="004145D1">
        <w:rPr>
          <w:i/>
          <w:iCs/>
          <w:lang w:val="en-US"/>
        </w:rPr>
        <w:t>column</w:t>
      </w:r>
      <w:r w:rsidRPr="004145D1">
        <w:t xml:space="preserve"> </w:t>
      </w:r>
      <w:r>
        <w:t xml:space="preserve">выбираем поле внешнего ключа текущей таблицы </w:t>
      </w:r>
      <w:r w:rsidRPr="004145D1">
        <w:rPr>
          <w:rStyle w:val="a5"/>
        </w:rPr>
        <w:t>student</w:t>
      </w:r>
      <w:r w:rsidRPr="004145D1">
        <w:t>.</w:t>
      </w:r>
      <w:r>
        <w:t xml:space="preserve"> Далее выбираем из ниспадающих списков таблицу </w:t>
      </w:r>
      <w:r w:rsidRPr="004145D1">
        <w:rPr>
          <w:rStyle w:val="a5"/>
        </w:rPr>
        <w:t>group</w:t>
      </w:r>
      <w:r w:rsidRPr="004145D1">
        <w:t xml:space="preserve"> </w:t>
      </w:r>
      <w:r>
        <w:t xml:space="preserve">и поле, </w:t>
      </w:r>
      <w:r>
        <w:lastRenderedPageBreak/>
        <w:t xml:space="preserve">соответствующее внешнему ключу – </w:t>
      </w:r>
      <w:r w:rsidRPr="004145D1">
        <w:rPr>
          <w:rStyle w:val="a5"/>
        </w:rPr>
        <w:t>id_</w:t>
      </w:r>
      <w:r>
        <w:rPr>
          <w:lang w:val="en-US"/>
        </w:rPr>
        <w:t>group</w:t>
      </w:r>
      <w:r>
        <w:t>.</w:t>
      </w:r>
      <w:r w:rsidR="00D419F7" w:rsidRPr="00D419F7">
        <w:t xml:space="preserve"> </w:t>
      </w:r>
      <w:r w:rsidR="00D419F7">
        <w:t xml:space="preserve">Нажмем на кнопку </w:t>
      </w:r>
      <w:r w:rsidR="00D419F7" w:rsidRPr="00D419F7">
        <w:rPr>
          <w:i/>
          <w:iCs/>
          <w:lang w:val="en-US"/>
        </w:rPr>
        <w:t>Add</w:t>
      </w:r>
      <w:r w:rsidR="00D419F7" w:rsidRPr="00D419F7">
        <w:t>,</w:t>
      </w:r>
      <w:r w:rsidR="00D419F7">
        <w:rPr>
          <w:i/>
          <w:iCs/>
        </w:rPr>
        <w:t xml:space="preserve"> </w:t>
      </w:r>
      <w:r w:rsidR="00D419F7" w:rsidRPr="00D419F7">
        <w:t>ч</w:t>
      </w:r>
      <w:r w:rsidR="00D419F7">
        <w:t>тобы определить внешний ключ:</w:t>
      </w:r>
    </w:p>
    <w:p w14:paraId="1EFCB080" w14:textId="2563D2AB" w:rsidR="00D419F7" w:rsidRDefault="00D419F7" w:rsidP="00200CE3">
      <w:pPr>
        <w:ind w:firstLine="0"/>
        <w:rPr>
          <w:lang w:val="en-US"/>
        </w:rPr>
      </w:pPr>
      <w:r w:rsidRPr="00D419F7">
        <w:rPr>
          <w:noProof/>
          <w:lang w:val="en-US"/>
        </w:rPr>
        <w:drawing>
          <wp:inline distT="0" distB="0" distL="0" distR="0" wp14:anchorId="0195C1CB" wp14:editId="58A0C91D">
            <wp:extent cx="5940425" cy="4123690"/>
            <wp:effectExtent l="19050" t="19050" r="22225" b="10160"/>
            <wp:docPr id="1213030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3084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3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A83CCA" w14:textId="77777777" w:rsidR="00D419F7" w:rsidRDefault="00D419F7" w:rsidP="00200CE3">
      <w:pPr>
        <w:ind w:firstLine="0"/>
        <w:rPr>
          <w:lang w:val="en-US"/>
        </w:rPr>
      </w:pPr>
    </w:p>
    <w:p w14:paraId="2C717C36" w14:textId="604381A5" w:rsidR="00D419F7" w:rsidRDefault="00E2248A" w:rsidP="00200CE3">
      <w:pPr>
        <w:ind w:firstLine="0"/>
      </w:pPr>
      <w:r>
        <w:t xml:space="preserve">Следующая вкладка </w:t>
      </w:r>
      <w:r w:rsidRPr="00E2248A">
        <w:rPr>
          <w:i/>
          <w:iCs/>
          <w:lang w:val="en-US"/>
        </w:rPr>
        <w:t>Action</w:t>
      </w:r>
      <w:r w:rsidRPr="00E2248A">
        <w:t xml:space="preserve"> </w:t>
      </w:r>
      <w:r>
        <w:t>рассмотрена в предыдущей лабораторной работе.</w:t>
      </w:r>
    </w:p>
    <w:p w14:paraId="49586372" w14:textId="549B2250" w:rsidR="00E2248A" w:rsidRDefault="00E2248A" w:rsidP="00200CE3">
      <w:pPr>
        <w:ind w:firstLine="0"/>
      </w:pPr>
      <w:r>
        <w:tab/>
        <w:t xml:space="preserve">Нажмем на вкладку </w:t>
      </w:r>
      <w:r w:rsidRPr="00E2248A">
        <w:rPr>
          <w:i/>
          <w:iCs/>
          <w:lang w:val="en-US"/>
        </w:rPr>
        <w:t>SQL</w:t>
      </w:r>
      <w:r w:rsidRPr="00E2248A">
        <w:t xml:space="preserve">, чтобы посмотреть </w:t>
      </w:r>
      <w:r>
        <w:t>на результат своей работы:</w:t>
      </w:r>
    </w:p>
    <w:p w14:paraId="7673A480" w14:textId="5BA2724B" w:rsidR="00E2248A" w:rsidRDefault="00E2248A" w:rsidP="00200CE3">
      <w:pPr>
        <w:ind w:firstLine="0"/>
      </w:pPr>
      <w:r w:rsidRPr="00E2248A">
        <w:rPr>
          <w:noProof/>
        </w:rPr>
        <w:lastRenderedPageBreak/>
        <w:drawing>
          <wp:inline distT="0" distB="0" distL="0" distR="0" wp14:anchorId="02079B17" wp14:editId="5CCF7771">
            <wp:extent cx="5940425" cy="4108450"/>
            <wp:effectExtent l="19050" t="19050" r="22225" b="25400"/>
            <wp:docPr id="1911918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183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77E4B" w14:textId="77777777" w:rsidR="00E2248A" w:rsidRDefault="00E2248A" w:rsidP="00200CE3">
      <w:pPr>
        <w:ind w:firstLine="0"/>
      </w:pPr>
    </w:p>
    <w:p w14:paraId="21C4D04F" w14:textId="6675081E" w:rsidR="00E2248A" w:rsidRDefault="00367E5F" w:rsidP="00200CE3">
      <w:pPr>
        <w:ind w:firstLine="0"/>
      </w:pPr>
      <w:r>
        <w:t xml:space="preserve">Сохраним, чтобы создать таблицу </w:t>
      </w:r>
      <w:r w:rsidRPr="00367E5F">
        <w:rPr>
          <w:rStyle w:val="a5"/>
        </w:rPr>
        <w:t>student</w:t>
      </w:r>
      <w:r>
        <w:t>.</w:t>
      </w:r>
    </w:p>
    <w:p w14:paraId="374E7207" w14:textId="77777777" w:rsidR="00FD1F7D" w:rsidRPr="00367E5F" w:rsidRDefault="00FD1F7D" w:rsidP="00200CE3">
      <w:pPr>
        <w:ind w:firstLine="0"/>
      </w:pPr>
    </w:p>
    <w:p w14:paraId="031A7C1A" w14:textId="3FB895C4" w:rsidR="00FD1F7D" w:rsidRDefault="00FD1F7D" w:rsidP="00FD1F7D">
      <w:pPr>
        <w:pStyle w:val="2"/>
        <w:numPr>
          <w:ilvl w:val="0"/>
          <w:numId w:val="1"/>
        </w:numPr>
        <w:spacing w:after="161"/>
        <w:ind w:right="339"/>
        <w:jc w:val="left"/>
      </w:pPr>
      <w:r>
        <w:t>Контрольные вопросы</w:t>
      </w:r>
    </w:p>
    <w:p w14:paraId="6ACC08AA" w14:textId="74F0FAC9" w:rsidR="00112AC1" w:rsidRPr="00112AC1" w:rsidRDefault="00112AC1" w:rsidP="00B84547">
      <w:pPr>
        <w:numPr>
          <w:ilvl w:val="0"/>
          <w:numId w:val="6"/>
        </w:numPr>
        <w:suppressAutoHyphens/>
        <w:ind w:left="426"/>
        <w:rPr>
          <w:lang w:val="en-US"/>
        </w:rPr>
      </w:pPr>
      <w:r>
        <w:t>Для</w:t>
      </w:r>
      <w:r w:rsidRPr="00112AC1">
        <w:rPr>
          <w:lang w:val="en-US"/>
        </w:rPr>
        <w:t xml:space="preserve"> </w:t>
      </w:r>
      <w:r>
        <w:t>чего</w:t>
      </w:r>
      <w:r w:rsidRPr="00112AC1">
        <w:rPr>
          <w:lang w:val="en-US"/>
        </w:rPr>
        <w:t xml:space="preserve"> </w:t>
      </w:r>
      <w:r>
        <w:t>нужны</w:t>
      </w:r>
      <w:r w:rsidRPr="00112AC1">
        <w:rPr>
          <w:lang w:val="en-US"/>
        </w:rPr>
        <w:t xml:space="preserve"> </w:t>
      </w:r>
      <w:r>
        <w:t>БД</w:t>
      </w:r>
      <w:r w:rsidRPr="00112AC1">
        <w:rPr>
          <w:lang w:val="en-US"/>
        </w:rPr>
        <w:t xml:space="preserve"> </w:t>
      </w:r>
      <w:r w:rsidRPr="00112AC1">
        <w:rPr>
          <w:rStyle w:val="a5"/>
          <w:rFonts w:eastAsiaTheme="majorEastAsia"/>
          <w:lang w:val="en-US"/>
        </w:rPr>
        <w:t>template0, template1</w:t>
      </w:r>
      <w:r w:rsidRPr="00112AC1">
        <w:rPr>
          <w:rFonts w:eastAsiaTheme="majorEastAsia"/>
          <w:lang w:val="en-US"/>
        </w:rPr>
        <w:t>?</w:t>
      </w:r>
    </w:p>
    <w:p w14:paraId="395C0FC6" w14:textId="5EAF4AFB" w:rsidR="00112AC1" w:rsidRPr="00112AC1" w:rsidRDefault="00112AC1" w:rsidP="00B84547">
      <w:pPr>
        <w:numPr>
          <w:ilvl w:val="0"/>
          <w:numId w:val="6"/>
        </w:numPr>
        <w:suppressAutoHyphens/>
        <w:ind w:left="426"/>
        <w:rPr>
          <w:lang w:val="en-US"/>
        </w:rPr>
      </w:pPr>
      <w:r>
        <w:rPr>
          <w:rFonts w:eastAsiaTheme="majorEastAsia"/>
        </w:rPr>
        <w:t>Кодировка символов, что это?</w:t>
      </w:r>
    </w:p>
    <w:p w14:paraId="3FAC6B64" w14:textId="3D61C4EA" w:rsidR="00FD1F7D" w:rsidRDefault="00FD1F7D" w:rsidP="00B84547">
      <w:pPr>
        <w:numPr>
          <w:ilvl w:val="0"/>
          <w:numId w:val="6"/>
        </w:numPr>
        <w:suppressAutoHyphens/>
        <w:ind w:left="426"/>
      </w:pPr>
      <w:r>
        <w:t>Что такое первичный ключ?</w:t>
      </w:r>
    </w:p>
    <w:p w14:paraId="2A17B269" w14:textId="3E64E4DB" w:rsidR="00FD1F7D" w:rsidRDefault="00FD1F7D" w:rsidP="00B84547">
      <w:pPr>
        <w:numPr>
          <w:ilvl w:val="0"/>
          <w:numId w:val="6"/>
        </w:numPr>
        <w:suppressAutoHyphens/>
        <w:ind w:left="426"/>
      </w:pPr>
      <w:r>
        <w:t>Что такое внешний ключ?</w:t>
      </w:r>
    </w:p>
    <w:p w14:paraId="6A242C21" w14:textId="77777777" w:rsidR="00FD1F7D" w:rsidRDefault="00FD1F7D" w:rsidP="00B84547">
      <w:pPr>
        <w:numPr>
          <w:ilvl w:val="0"/>
          <w:numId w:val="6"/>
        </w:numPr>
        <w:suppressAutoHyphens/>
        <w:ind w:left="426"/>
      </w:pPr>
      <w:r>
        <w:t>Какие существуют способы поддержания ссылочной целостности?</w:t>
      </w:r>
    </w:p>
    <w:p w14:paraId="5BFCC57F" w14:textId="07202D46" w:rsidR="00583ECC" w:rsidRDefault="00583ECC" w:rsidP="00B84547">
      <w:pPr>
        <w:numPr>
          <w:ilvl w:val="0"/>
          <w:numId w:val="6"/>
        </w:numPr>
        <w:suppressAutoHyphens/>
        <w:ind w:left="426"/>
      </w:pPr>
      <w:r>
        <w:t>Какие ограничения целостности знаете?</w:t>
      </w:r>
    </w:p>
    <w:p w14:paraId="3DD47177" w14:textId="77777777" w:rsidR="00B84547" w:rsidRDefault="00B84547" w:rsidP="00B84547">
      <w:pPr>
        <w:suppressAutoHyphens/>
        <w:ind w:left="720" w:firstLine="0"/>
      </w:pPr>
    </w:p>
    <w:p w14:paraId="3FB8F395" w14:textId="435D7139" w:rsidR="0069618A" w:rsidRDefault="0069618A">
      <w:pPr>
        <w:spacing w:after="160" w:line="259" w:lineRule="auto"/>
        <w:ind w:firstLine="0"/>
        <w:jc w:val="left"/>
      </w:pPr>
      <w:r>
        <w:br w:type="page"/>
      </w:r>
    </w:p>
    <w:p w14:paraId="72CD6F98" w14:textId="77777777" w:rsidR="00D419F7" w:rsidRPr="00E2248A" w:rsidRDefault="00D419F7" w:rsidP="00200CE3">
      <w:pPr>
        <w:ind w:firstLine="0"/>
      </w:pPr>
    </w:p>
    <w:p w14:paraId="6E8341C2" w14:textId="6E222E63" w:rsidR="00B41A2B" w:rsidRDefault="00B41A2B" w:rsidP="00B41A2B">
      <w:pPr>
        <w:pStyle w:val="2"/>
        <w:ind w:right="74"/>
      </w:pPr>
      <w:r>
        <w:rPr>
          <w:sz w:val="34"/>
        </w:rPr>
        <w:t xml:space="preserve">3. </w:t>
      </w:r>
      <w:r>
        <w:t>Практическое задание</w:t>
      </w:r>
    </w:p>
    <w:p w14:paraId="2132CB37" w14:textId="0E2040A4" w:rsidR="001E77A9" w:rsidRPr="00B84547" w:rsidRDefault="001E77A9" w:rsidP="00B84547">
      <w:pPr>
        <w:pStyle w:val="a7"/>
        <w:numPr>
          <w:ilvl w:val="0"/>
          <w:numId w:val="8"/>
        </w:numPr>
        <w:ind w:left="426"/>
        <w:rPr>
          <w:rStyle w:val="a5"/>
          <w:rFonts w:ascii="Times New Roman" w:hAnsi="Times New Roman"/>
          <w:sz w:val="28"/>
          <w:szCs w:val="22"/>
        </w:rPr>
      </w:pPr>
      <w:r>
        <w:t xml:space="preserve">На основе разработанной </w:t>
      </w:r>
      <w:r w:rsidRPr="00B84547">
        <w:rPr>
          <w:lang w:val="en-US"/>
        </w:rPr>
        <w:t>ER</w:t>
      </w:r>
      <w:r w:rsidRPr="005A6B32">
        <w:t>–модели</w:t>
      </w:r>
      <w:r>
        <w:t xml:space="preserve">, создать БД на сервере </w:t>
      </w:r>
      <w:r w:rsidRPr="00B84547">
        <w:rPr>
          <w:lang w:val="en-US"/>
        </w:rPr>
        <w:t>PostgreSQL</w:t>
      </w:r>
      <w:r>
        <w:t>.</w:t>
      </w:r>
    </w:p>
    <w:p w14:paraId="71BE00D4" w14:textId="119095C8" w:rsidR="001E77A9" w:rsidRPr="0069618A" w:rsidRDefault="001E77A9" w:rsidP="00B84547">
      <w:pPr>
        <w:pStyle w:val="a7"/>
        <w:numPr>
          <w:ilvl w:val="0"/>
          <w:numId w:val="8"/>
        </w:numPr>
        <w:ind w:left="426"/>
        <w:rPr>
          <w:rFonts w:cs="Times New Roman"/>
          <w:szCs w:val="28"/>
        </w:rPr>
      </w:pPr>
      <w:r w:rsidRPr="00B84547">
        <w:rPr>
          <w:szCs w:val="28"/>
        </w:rPr>
        <w:t xml:space="preserve">Добавить в таблицы необходимые ограничения </w:t>
      </w:r>
      <w:r w:rsidRPr="00B84547">
        <w:rPr>
          <w:i/>
          <w:iCs/>
          <w:szCs w:val="28"/>
          <w:lang w:val="en-US"/>
        </w:rPr>
        <w:t>NOT</w:t>
      </w:r>
      <w:r w:rsidRPr="00B84547">
        <w:rPr>
          <w:i/>
          <w:iCs/>
          <w:szCs w:val="28"/>
        </w:rPr>
        <w:t xml:space="preserve"> </w:t>
      </w:r>
      <w:r w:rsidRPr="00B84547">
        <w:rPr>
          <w:i/>
          <w:iCs/>
          <w:szCs w:val="28"/>
          <w:lang w:val="en-US"/>
        </w:rPr>
        <w:t>NULL</w:t>
      </w:r>
      <w:r w:rsidRPr="00B84547">
        <w:rPr>
          <w:szCs w:val="28"/>
        </w:rPr>
        <w:t xml:space="preserve">, </w:t>
      </w:r>
      <w:r w:rsidRPr="00B84547">
        <w:rPr>
          <w:i/>
          <w:iCs/>
          <w:szCs w:val="28"/>
          <w:lang w:val="en-US"/>
        </w:rPr>
        <w:t>CHECK</w:t>
      </w:r>
      <w:r w:rsidRPr="00B84547">
        <w:rPr>
          <w:szCs w:val="28"/>
        </w:rPr>
        <w:t xml:space="preserve"> и </w:t>
      </w:r>
      <w:r w:rsidRPr="00B84547">
        <w:rPr>
          <w:i/>
          <w:iCs/>
          <w:szCs w:val="28"/>
          <w:lang w:val="en-US"/>
        </w:rPr>
        <w:t>UNIQUE</w:t>
      </w:r>
      <w:r w:rsidRPr="00B84547">
        <w:rPr>
          <w:szCs w:val="28"/>
        </w:rPr>
        <w:t xml:space="preserve"> и обосновать их необходимость.</w:t>
      </w:r>
    </w:p>
    <w:p w14:paraId="66444EA3" w14:textId="77777777" w:rsidR="0069618A" w:rsidRDefault="0069618A" w:rsidP="0069618A">
      <w:pPr>
        <w:rPr>
          <w:szCs w:val="28"/>
        </w:rPr>
      </w:pPr>
    </w:p>
    <w:p w14:paraId="7997B718" w14:textId="77777777" w:rsidR="0069618A" w:rsidRPr="0069618A" w:rsidRDefault="0069618A" w:rsidP="0069618A">
      <w:pPr>
        <w:rPr>
          <w:szCs w:val="28"/>
        </w:rPr>
      </w:pPr>
    </w:p>
    <w:p w14:paraId="272BC360" w14:textId="77777777" w:rsidR="00CC65EB" w:rsidRPr="000F44D3" w:rsidRDefault="00CC65EB" w:rsidP="00CC65EB">
      <w:pPr>
        <w:pStyle w:val="2"/>
      </w:pPr>
      <w:r>
        <w:t xml:space="preserve">4. </w:t>
      </w:r>
      <w:r w:rsidRPr="00AB15CF">
        <w:t>Список использованных источников</w:t>
      </w:r>
    </w:p>
    <w:p w14:paraId="54F308A0" w14:textId="77777777" w:rsidR="00CC65EB" w:rsidRDefault="00CC65EB" w:rsidP="00CC65EB">
      <w:pPr>
        <w:pStyle w:val="a7"/>
        <w:numPr>
          <w:ilvl w:val="0"/>
          <w:numId w:val="9"/>
        </w:numPr>
        <w:suppressAutoHyphens w:val="0"/>
        <w:spacing w:before="0" w:after="136" w:line="259" w:lineRule="auto"/>
        <w:ind w:left="426" w:right="123"/>
        <w:contextualSpacing/>
        <w:rPr>
          <w:lang w:val="en-US"/>
        </w:rPr>
      </w:pPr>
      <w:r w:rsidRPr="00112C8A">
        <w:rPr>
          <w:lang w:val="en-US"/>
        </w:rPr>
        <w:t xml:space="preserve">Postgres Pro Standard </w:t>
      </w:r>
      <w:r w:rsidRPr="00112C8A">
        <w:t>Документация</w:t>
      </w:r>
      <w:r>
        <w:rPr>
          <w:lang w:val="en-US"/>
        </w:rPr>
        <w:t>.</w:t>
      </w:r>
    </w:p>
    <w:p w14:paraId="0A9EB84C" w14:textId="77777777" w:rsidR="00CC65EB" w:rsidRPr="00CF4354" w:rsidRDefault="00CC65EB" w:rsidP="00CC65EB">
      <w:pPr>
        <w:pStyle w:val="a7"/>
        <w:spacing w:after="136" w:line="259" w:lineRule="auto"/>
        <w:ind w:left="426" w:right="123" w:firstLine="0"/>
        <w:rPr>
          <w:rStyle w:val="af0"/>
          <w:lang w:val="en-US"/>
        </w:rPr>
      </w:pPr>
      <w:r w:rsidRPr="00112C8A">
        <w:rPr>
          <w:lang w:val="en-US"/>
        </w:rPr>
        <w:t xml:space="preserve"> </w:t>
      </w:r>
      <w:hyperlink r:id="rId32" w:history="1">
        <w:r w:rsidRPr="00717E20">
          <w:rPr>
            <w:rStyle w:val="af0"/>
            <w:lang w:val="en-US"/>
          </w:rPr>
          <w:t>https://postgrespro.ru/docs/postgrespro</w:t>
        </w:r>
      </w:hyperlink>
    </w:p>
    <w:p w14:paraId="0610EABE" w14:textId="77777777" w:rsidR="00CC65EB" w:rsidRPr="00C83D80" w:rsidRDefault="00CC65EB" w:rsidP="00CC65EB">
      <w:pPr>
        <w:pStyle w:val="a7"/>
        <w:numPr>
          <w:ilvl w:val="0"/>
          <w:numId w:val="9"/>
        </w:numPr>
        <w:suppressAutoHyphens w:val="0"/>
        <w:spacing w:before="0" w:after="136" w:line="259" w:lineRule="auto"/>
        <w:ind w:left="426" w:right="123"/>
        <w:contextualSpacing/>
        <w:rPr>
          <w:lang w:val="en-US"/>
        </w:rPr>
      </w:pPr>
      <w:r w:rsidRPr="004D7C80">
        <w:rPr>
          <w:lang w:val="en-US"/>
        </w:rPr>
        <w:t>pgAdmin</w:t>
      </w:r>
      <w:r>
        <w:t xml:space="preserve"> </w:t>
      </w:r>
      <w:r w:rsidRPr="004D7C80">
        <w:t>Documentation</w:t>
      </w:r>
      <w:r>
        <w:rPr>
          <w:lang w:val="en-US"/>
        </w:rPr>
        <w:t>.</w:t>
      </w:r>
    </w:p>
    <w:p w14:paraId="520A382A" w14:textId="77777777" w:rsidR="00CC65EB" w:rsidRPr="0070355E" w:rsidRDefault="00CC65EB" w:rsidP="00CC65EB">
      <w:pPr>
        <w:pStyle w:val="a7"/>
        <w:spacing w:after="136" w:line="259" w:lineRule="auto"/>
        <w:ind w:left="426" w:right="123" w:firstLine="0"/>
        <w:rPr>
          <w:lang w:val="en-US"/>
        </w:rPr>
      </w:pPr>
      <w:hyperlink r:id="rId33" w:history="1">
        <w:r w:rsidRPr="00C63965">
          <w:rPr>
            <w:rStyle w:val="af0"/>
            <w:lang w:val="en-US"/>
          </w:rPr>
          <w:t>https://www.pgadmin.org/docs/</w:t>
        </w:r>
      </w:hyperlink>
    </w:p>
    <w:p w14:paraId="11D78DAA" w14:textId="77777777" w:rsidR="00D419F7" w:rsidRPr="00CC65EB" w:rsidRDefault="00D419F7" w:rsidP="00200CE3">
      <w:pPr>
        <w:ind w:firstLine="0"/>
        <w:rPr>
          <w:lang w:val="en-US"/>
        </w:rPr>
      </w:pPr>
    </w:p>
    <w:p w14:paraId="7AAE20D4" w14:textId="77777777" w:rsidR="00D419F7" w:rsidRPr="00CC65EB" w:rsidRDefault="00D419F7" w:rsidP="00200CE3">
      <w:pPr>
        <w:ind w:firstLine="0"/>
        <w:rPr>
          <w:lang w:val="en-US"/>
        </w:rPr>
      </w:pPr>
    </w:p>
    <w:sectPr w:rsidR="00D419F7" w:rsidRPr="00CC65EB" w:rsidSect="00AF3627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66F48" w14:textId="77777777" w:rsidR="002B6E20" w:rsidRDefault="002B6E20" w:rsidP="00A0695D">
      <w:pPr>
        <w:spacing w:line="240" w:lineRule="auto"/>
      </w:pPr>
      <w:r>
        <w:separator/>
      </w:r>
    </w:p>
  </w:endnote>
  <w:endnote w:type="continuationSeparator" w:id="0">
    <w:p w14:paraId="2C91B74F" w14:textId="77777777" w:rsidR="002B6E20" w:rsidRDefault="002B6E20" w:rsidP="00A069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C7015" w14:textId="77777777" w:rsidR="002B6E20" w:rsidRDefault="002B6E20" w:rsidP="00A0695D">
      <w:pPr>
        <w:spacing w:line="240" w:lineRule="auto"/>
      </w:pPr>
      <w:r>
        <w:separator/>
      </w:r>
    </w:p>
  </w:footnote>
  <w:footnote w:type="continuationSeparator" w:id="0">
    <w:p w14:paraId="5C2FADDC" w14:textId="77777777" w:rsidR="002B6E20" w:rsidRDefault="002B6E20" w:rsidP="00A0695D">
      <w:pPr>
        <w:spacing w:line="240" w:lineRule="auto"/>
      </w:pPr>
      <w:r>
        <w:continuationSeparator/>
      </w:r>
    </w:p>
  </w:footnote>
  <w:footnote w:id="1">
    <w:p w14:paraId="7B8AF99D" w14:textId="77777777" w:rsidR="00A0695D" w:rsidRPr="00A44C87" w:rsidRDefault="00A0695D" w:rsidP="00A0695D">
      <w:pPr>
        <w:pStyle w:val="a8"/>
      </w:pPr>
      <w:r>
        <w:rPr>
          <w:rStyle w:val="aa"/>
        </w:rPr>
        <w:footnoteRef/>
      </w:r>
      <w:r>
        <w:t xml:space="preserve"> При установке </w:t>
      </w:r>
      <w:r>
        <w:rPr>
          <w:lang w:val="en-US"/>
        </w:rPr>
        <w:t>PostgreSQL</w:t>
      </w:r>
      <w:r w:rsidRPr="00A44C87">
        <w:t xml:space="preserve"> </w:t>
      </w:r>
      <w:r>
        <w:t xml:space="preserve">создается суперпользователь </w:t>
      </w:r>
      <w:r>
        <w:rPr>
          <w:lang w:val="en-US"/>
        </w:rPr>
        <w:t>postgres</w:t>
      </w:r>
      <w:r w:rsidRPr="00A44C87">
        <w:t>.</w:t>
      </w:r>
    </w:p>
  </w:footnote>
  <w:footnote w:id="2">
    <w:p w14:paraId="6E814C6B" w14:textId="4E5B6AD4" w:rsidR="00513FB9" w:rsidRPr="00513FB9" w:rsidRDefault="00513FB9">
      <w:pPr>
        <w:pStyle w:val="a8"/>
      </w:pPr>
      <w:r>
        <w:rPr>
          <w:rStyle w:val="aa"/>
        </w:rPr>
        <w:footnoteRef/>
      </w:r>
      <w:r>
        <w:t xml:space="preserve"> </w:t>
      </w:r>
      <w:r w:rsidR="00005EF8">
        <w:t>Для создания</w:t>
      </w:r>
      <w:r>
        <w:t xml:space="preserve"> БД с требуемой кодировкой следует воспользоваться командой </w:t>
      </w:r>
      <w:r>
        <w:rPr>
          <w:lang w:val="en-US"/>
        </w:rPr>
        <w:t>CR</w:t>
      </w:r>
      <w:r w:rsidR="00E44A65">
        <w:rPr>
          <w:lang w:val="en-US"/>
        </w:rPr>
        <w:t>E</w:t>
      </w:r>
      <w:r>
        <w:rPr>
          <w:lang w:val="en-US"/>
        </w:rPr>
        <w:t>AT</w:t>
      </w:r>
      <w:r w:rsidR="00E44A65">
        <w:rPr>
          <w:lang w:val="en-US"/>
        </w:rPr>
        <w:t>E</w:t>
      </w:r>
      <w:r w:rsidRPr="00513FB9">
        <w:t xml:space="preserve"> </w:t>
      </w:r>
      <w:r>
        <w:rPr>
          <w:lang w:val="en-US"/>
        </w:rPr>
        <w:t>DATABASE</w:t>
      </w:r>
      <w:r w:rsidRPr="00513FB9">
        <w:t>.</w:t>
      </w:r>
    </w:p>
  </w:footnote>
  <w:footnote w:id="3">
    <w:p w14:paraId="0AF6C615" w14:textId="336C4304" w:rsidR="00B07377" w:rsidRPr="00B07377" w:rsidRDefault="00B07377">
      <w:pPr>
        <w:pStyle w:val="a8"/>
      </w:pPr>
      <w:r>
        <w:rPr>
          <w:rStyle w:val="aa"/>
        </w:rPr>
        <w:footnoteRef/>
      </w:r>
      <w:r>
        <w:t xml:space="preserve"> Ограничение </w:t>
      </w:r>
      <w:r>
        <w:rPr>
          <w:lang w:val="en-US"/>
        </w:rPr>
        <w:t>Exclude</w:t>
      </w:r>
      <w:r w:rsidRPr="00B07377">
        <w:t xml:space="preserve"> </w:t>
      </w:r>
      <w:r>
        <w:t>рассматривать не будем.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51640732"/>
      <w:docPartObj>
        <w:docPartGallery w:val="Page Numbers (Top of Page)"/>
        <w:docPartUnique/>
      </w:docPartObj>
    </w:sdtPr>
    <w:sdtContent>
      <w:p w14:paraId="77179568" w14:textId="649638C7" w:rsidR="00AF3627" w:rsidRDefault="00AF362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DD0529" w14:textId="77777777" w:rsidR="00AF3627" w:rsidRDefault="00AF362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06E65"/>
    <w:multiLevelType w:val="hybridMultilevel"/>
    <w:tmpl w:val="BF662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74ED"/>
    <w:multiLevelType w:val="multilevel"/>
    <w:tmpl w:val="05B44A6A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" w15:restartNumberingAfterBreak="0">
    <w:nsid w:val="08FC6BEA"/>
    <w:multiLevelType w:val="hybridMultilevel"/>
    <w:tmpl w:val="58F40F60"/>
    <w:lvl w:ilvl="0" w:tplc="60BC6D60">
      <w:start w:val="1"/>
      <w:numFmt w:val="decimal"/>
      <w:lvlText w:val="%1."/>
      <w:lvlJc w:val="left"/>
      <w:pPr>
        <w:ind w:left="1152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515DB"/>
    <w:multiLevelType w:val="hybridMultilevel"/>
    <w:tmpl w:val="2FB2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D5C19"/>
    <w:multiLevelType w:val="hybridMultilevel"/>
    <w:tmpl w:val="B18CB6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ECF7914"/>
    <w:multiLevelType w:val="hybridMultilevel"/>
    <w:tmpl w:val="3340786E"/>
    <w:lvl w:ilvl="0" w:tplc="E6CA6850">
      <w:start w:val="1"/>
      <w:numFmt w:val="decimal"/>
      <w:lvlText w:val="%1."/>
      <w:lvlJc w:val="left"/>
      <w:pPr>
        <w:ind w:left="111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" w15:restartNumberingAfterBreak="0">
    <w:nsid w:val="3EE110DE"/>
    <w:multiLevelType w:val="hybridMultilevel"/>
    <w:tmpl w:val="8BC44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53F9A"/>
    <w:multiLevelType w:val="multilevel"/>
    <w:tmpl w:val="7CFE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630D30"/>
    <w:multiLevelType w:val="hybridMultilevel"/>
    <w:tmpl w:val="16307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529589">
    <w:abstractNumId w:val="1"/>
  </w:num>
  <w:num w:numId="2" w16cid:durableId="1879274349">
    <w:abstractNumId w:val="8"/>
  </w:num>
  <w:num w:numId="3" w16cid:durableId="2023391177">
    <w:abstractNumId w:val="7"/>
  </w:num>
  <w:num w:numId="4" w16cid:durableId="178007106">
    <w:abstractNumId w:val="3"/>
  </w:num>
  <w:num w:numId="5" w16cid:durableId="1329557444">
    <w:abstractNumId w:val="0"/>
  </w:num>
  <w:num w:numId="6" w16cid:durableId="939065955">
    <w:abstractNumId w:val="6"/>
  </w:num>
  <w:num w:numId="7" w16cid:durableId="1819112234">
    <w:abstractNumId w:val="4"/>
  </w:num>
  <w:num w:numId="8" w16cid:durableId="1034034630">
    <w:abstractNumId w:val="5"/>
  </w:num>
  <w:num w:numId="9" w16cid:durableId="1716275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DE7"/>
    <w:rsid w:val="00005337"/>
    <w:rsid w:val="00005EF8"/>
    <w:rsid w:val="00063CF3"/>
    <w:rsid w:val="00074D16"/>
    <w:rsid w:val="000E5B21"/>
    <w:rsid w:val="000F6FC0"/>
    <w:rsid w:val="00112AC1"/>
    <w:rsid w:val="00121D47"/>
    <w:rsid w:val="00131982"/>
    <w:rsid w:val="00132308"/>
    <w:rsid w:val="00146571"/>
    <w:rsid w:val="00151D3B"/>
    <w:rsid w:val="00157350"/>
    <w:rsid w:val="00177ED2"/>
    <w:rsid w:val="001A065D"/>
    <w:rsid w:val="001C141C"/>
    <w:rsid w:val="001E72F4"/>
    <w:rsid w:val="001E77A9"/>
    <w:rsid w:val="00200CE3"/>
    <w:rsid w:val="00217A2A"/>
    <w:rsid w:val="00217B26"/>
    <w:rsid w:val="00224515"/>
    <w:rsid w:val="00225657"/>
    <w:rsid w:val="00232E3B"/>
    <w:rsid w:val="00240555"/>
    <w:rsid w:val="00264DE7"/>
    <w:rsid w:val="00267D14"/>
    <w:rsid w:val="0027049B"/>
    <w:rsid w:val="002816A3"/>
    <w:rsid w:val="00283072"/>
    <w:rsid w:val="002A2339"/>
    <w:rsid w:val="002B1E83"/>
    <w:rsid w:val="002B6E20"/>
    <w:rsid w:val="002D2B86"/>
    <w:rsid w:val="002E1A97"/>
    <w:rsid w:val="00367E5F"/>
    <w:rsid w:val="00372178"/>
    <w:rsid w:val="003A3BCA"/>
    <w:rsid w:val="003C499E"/>
    <w:rsid w:val="003C70BA"/>
    <w:rsid w:val="003E54B7"/>
    <w:rsid w:val="003E7EFC"/>
    <w:rsid w:val="004145D1"/>
    <w:rsid w:val="00441720"/>
    <w:rsid w:val="00455262"/>
    <w:rsid w:val="004616EC"/>
    <w:rsid w:val="00492627"/>
    <w:rsid w:val="004B27CF"/>
    <w:rsid w:val="004D64E7"/>
    <w:rsid w:val="004F04F3"/>
    <w:rsid w:val="00501774"/>
    <w:rsid w:val="00513FB9"/>
    <w:rsid w:val="00522125"/>
    <w:rsid w:val="00557085"/>
    <w:rsid w:val="0057672F"/>
    <w:rsid w:val="005837D4"/>
    <w:rsid w:val="00583ECC"/>
    <w:rsid w:val="005908E2"/>
    <w:rsid w:val="005A2EE5"/>
    <w:rsid w:val="005B4085"/>
    <w:rsid w:val="005C1E03"/>
    <w:rsid w:val="005F0157"/>
    <w:rsid w:val="005F0D58"/>
    <w:rsid w:val="005F7885"/>
    <w:rsid w:val="005F7DD4"/>
    <w:rsid w:val="006013B9"/>
    <w:rsid w:val="00603A11"/>
    <w:rsid w:val="006148D3"/>
    <w:rsid w:val="00626D11"/>
    <w:rsid w:val="00634B72"/>
    <w:rsid w:val="00641338"/>
    <w:rsid w:val="00656A55"/>
    <w:rsid w:val="00680125"/>
    <w:rsid w:val="00682846"/>
    <w:rsid w:val="0069618A"/>
    <w:rsid w:val="006C3AAD"/>
    <w:rsid w:val="006C4B4F"/>
    <w:rsid w:val="0071561E"/>
    <w:rsid w:val="0077523D"/>
    <w:rsid w:val="00785E5D"/>
    <w:rsid w:val="007A1A17"/>
    <w:rsid w:val="007A3889"/>
    <w:rsid w:val="007C12CC"/>
    <w:rsid w:val="007E43A8"/>
    <w:rsid w:val="008028F7"/>
    <w:rsid w:val="00804127"/>
    <w:rsid w:val="00811E6C"/>
    <w:rsid w:val="00832C21"/>
    <w:rsid w:val="00836F18"/>
    <w:rsid w:val="00837C71"/>
    <w:rsid w:val="00870E9C"/>
    <w:rsid w:val="0087558A"/>
    <w:rsid w:val="00885F33"/>
    <w:rsid w:val="008A10C6"/>
    <w:rsid w:val="008A5BE6"/>
    <w:rsid w:val="008A75E4"/>
    <w:rsid w:val="008C2ACF"/>
    <w:rsid w:val="008C6CA6"/>
    <w:rsid w:val="008E202B"/>
    <w:rsid w:val="008F2D00"/>
    <w:rsid w:val="00904977"/>
    <w:rsid w:val="00927E5B"/>
    <w:rsid w:val="00936CF3"/>
    <w:rsid w:val="00945E3A"/>
    <w:rsid w:val="0095516F"/>
    <w:rsid w:val="00967BFF"/>
    <w:rsid w:val="00976444"/>
    <w:rsid w:val="00992078"/>
    <w:rsid w:val="009B21B6"/>
    <w:rsid w:val="009B2675"/>
    <w:rsid w:val="009F6C88"/>
    <w:rsid w:val="00A0695D"/>
    <w:rsid w:val="00A13742"/>
    <w:rsid w:val="00A35A97"/>
    <w:rsid w:val="00A36E6B"/>
    <w:rsid w:val="00A530CD"/>
    <w:rsid w:val="00A614C9"/>
    <w:rsid w:val="00A86BCF"/>
    <w:rsid w:val="00A8753F"/>
    <w:rsid w:val="00A9070D"/>
    <w:rsid w:val="00AA1E42"/>
    <w:rsid w:val="00AC72C0"/>
    <w:rsid w:val="00AD0635"/>
    <w:rsid w:val="00AD42BC"/>
    <w:rsid w:val="00AE30F8"/>
    <w:rsid w:val="00AE3C92"/>
    <w:rsid w:val="00AE727B"/>
    <w:rsid w:val="00AF3627"/>
    <w:rsid w:val="00B07377"/>
    <w:rsid w:val="00B14166"/>
    <w:rsid w:val="00B16824"/>
    <w:rsid w:val="00B26B69"/>
    <w:rsid w:val="00B271F7"/>
    <w:rsid w:val="00B357DD"/>
    <w:rsid w:val="00B41A2B"/>
    <w:rsid w:val="00B56D0A"/>
    <w:rsid w:val="00B706FB"/>
    <w:rsid w:val="00B72306"/>
    <w:rsid w:val="00B81A56"/>
    <w:rsid w:val="00B84333"/>
    <w:rsid w:val="00B84547"/>
    <w:rsid w:val="00B93A40"/>
    <w:rsid w:val="00B95132"/>
    <w:rsid w:val="00BB6600"/>
    <w:rsid w:val="00BC576F"/>
    <w:rsid w:val="00BD5EAC"/>
    <w:rsid w:val="00C1000F"/>
    <w:rsid w:val="00C10768"/>
    <w:rsid w:val="00C16019"/>
    <w:rsid w:val="00C22140"/>
    <w:rsid w:val="00C32019"/>
    <w:rsid w:val="00C624E5"/>
    <w:rsid w:val="00C67590"/>
    <w:rsid w:val="00C81DD7"/>
    <w:rsid w:val="00C83F07"/>
    <w:rsid w:val="00C85394"/>
    <w:rsid w:val="00C93D1F"/>
    <w:rsid w:val="00CA09FB"/>
    <w:rsid w:val="00CA68E4"/>
    <w:rsid w:val="00CC4C52"/>
    <w:rsid w:val="00CC65EB"/>
    <w:rsid w:val="00CF3F57"/>
    <w:rsid w:val="00D01CF6"/>
    <w:rsid w:val="00D03B2F"/>
    <w:rsid w:val="00D13C20"/>
    <w:rsid w:val="00D26992"/>
    <w:rsid w:val="00D419F7"/>
    <w:rsid w:val="00D46B46"/>
    <w:rsid w:val="00D5123C"/>
    <w:rsid w:val="00D623EE"/>
    <w:rsid w:val="00D7280A"/>
    <w:rsid w:val="00D73CB4"/>
    <w:rsid w:val="00DA262D"/>
    <w:rsid w:val="00DC18B5"/>
    <w:rsid w:val="00DD54CA"/>
    <w:rsid w:val="00DF4277"/>
    <w:rsid w:val="00DF7A9F"/>
    <w:rsid w:val="00E070E8"/>
    <w:rsid w:val="00E07530"/>
    <w:rsid w:val="00E11241"/>
    <w:rsid w:val="00E13C50"/>
    <w:rsid w:val="00E2248A"/>
    <w:rsid w:val="00E44A65"/>
    <w:rsid w:val="00E47AB2"/>
    <w:rsid w:val="00E61D2C"/>
    <w:rsid w:val="00E62F3A"/>
    <w:rsid w:val="00E638EA"/>
    <w:rsid w:val="00E677EB"/>
    <w:rsid w:val="00EC67FC"/>
    <w:rsid w:val="00ED2FEA"/>
    <w:rsid w:val="00ED68F8"/>
    <w:rsid w:val="00ED75C3"/>
    <w:rsid w:val="00EE0D50"/>
    <w:rsid w:val="00EE427E"/>
    <w:rsid w:val="00EF7A8C"/>
    <w:rsid w:val="00F16E04"/>
    <w:rsid w:val="00F26F18"/>
    <w:rsid w:val="00F35935"/>
    <w:rsid w:val="00F5068F"/>
    <w:rsid w:val="00F753C4"/>
    <w:rsid w:val="00F811A8"/>
    <w:rsid w:val="00F97CA3"/>
    <w:rsid w:val="00FB4242"/>
    <w:rsid w:val="00FD1F7D"/>
    <w:rsid w:val="00FD460F"/>
    <w:rsid w:val="00FE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EB708"/>
  <w15:chartTrackingRefBased/>
  <w15:docId w15:val="{95D73D67-3FD0-4CF0-A05D-D3EF070E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D47"/>
    <w:pPr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ind w:firstLine="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ind w:firstLin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 w:firstLine="0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ind w:firstLin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  <w:lang w:val="en-US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5F7885"/>
    <w:pPr>
      <w:jc w:val="left"/>
    </w:pPr>
    <w:rPr>
      <w:rFonts w:ascii="Consolas" w:hAnsi="Consolas" w:cs="Times New Roman"/>
      <w:sz w:val="24"/>
      <w:szCs w:val="28"/>
      <w:lang w:eastAsia="ru-RU"/>
    </w:rPr>
  </w:style>
  <w:style w:type="character" w:customStyle="1" w:styleId="a5">
    <w:name w:val="Скрипт Знак"/>
    <w:basedOn w:val="a0"/>
    <w:link w:val="a3"/>
    <w:rsid w:val="005F7885"/>
    <w:rPr>
      <w:rFonts w:ascii="Consolas" w:hAnsi="Consolas" w:cs="Times New Roman"/>
      <w:sz w:val="24"/>
      <w:szCs w:val="28"/>
      <w:lang w:eastAsia="ru-RU"/>
    </w:rPr>
  </w:style>
  <w:style w:type="paragraph" w:styleId="a4">
    <w:name w:val="No Spacing"/>
    <w:link w:val="a6"/>
    <w:autoRedefine/>
    <w:uiPriority w:val="1"/>
    <w:qFormat/>
    <w:rsid w:val="00CA09FB"/>
    <w:pPr>
      <w:spacing w:after="0" w:line="240" w:lineRule="auto"/>
      <w:contextualSpacing/>
      <w:jc w:val="both"/>
    </w:pPr>
    <w:rPr>
      <w:rFonts w:ascii="Times New Roman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CA09FB"/>
    <w:rPr>
      <w:rFonts w:ascii="Times New Roman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  <w:lang w:val="en-US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C22140"/>
    <w:pPr>
      <w:suppressAutoHyphens/>
      <w:spacing w:before="60" w:after="60"/>
      <w:ind w:firstLine="284"/>
      <w:jc w:val="left"/>
    </w:pPr>
    <w:rPr>
      <w:rFonts w:eastAsiaTheme="minorHAnsi" w:cstheme="minorBidi"/>
      <w:color w:val="auto"/>
      <w:lang w:eastAsia="en-US"/>
    </w:rPr>
  </w:style>
  <w:style w:type="paragraph" w:styleId="a8">
    <w:name w:val="footnote text"/>
    <w:basedOn w:val="a"/>
    <w:link w:val="a9"/>
    <w:uiPriority w:val="99"/>
    <w:semiHidden/>
    <w:unhideWhenUsed/>
    <w:rsid w:val="00A0695D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0695D"/>
    <w:rPr>
      <w:rFonts w:ascii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character" w:styleId="aa">
    <w:name w:val="footnote reference"/>
    <w:basedOn w:val="a0"/>
    <w:uiPriority w:val="99"/>
    <w:semiHidden/>
    <w:unhideWhenUsed/>
    <w:rsid w:val="00A0695D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AF362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F3627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d">
    <w:name w:val="footer"/>
    <w:basedOn w:val="a"/>
    <w:link w:val="ae"/>
    <w:uiPriority w:val="99"/>
    <w:unhideWhenUsed/>
    <w:rsid w:val="00AF362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F3627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f">
    <w:name w:val="Normal (Web)"/>
    <w:basedOn w:val="a"/>
    <w:uiPriority w:val="99"/>
    <w:semiHidden/>
    <w:unhideWhenUsed/>
    <w:rsid w:val="001C141C"/>
    <w:rPr>
      <w:sz w:val="24"/>
      <w:szCs w:val="24"/>
    </w:rPr>
  </w:style>
  <w:style w:type="character" w:styleId="af0">
    <w:name w:val="Hyperlink"/>
    <w:basedOn w:val="a0"/>
    <w:uiPriority w:val="99"/>
    <w:unhideWhenUsed/>
    <w:rsid w:val="00E0753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E07530"/>
    <w:rPr>
      <w:color w:val="605E5C"/>
      <w:shd w:val="clear" w:color="auto" w:fill="E1DFDD"/>
    </w:rPr>
  </w:style>
  <w:style w:type="table" w:styleId="af2">
    <w:name w:val="Table Grid"/>
    <w:basedOn w:val="a1"/>
    <w:uiPriority w:val="39"/>
    <w:rsid w:val="00F2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3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5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69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pgadmin.org/doc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postgrespro.ru/docs/postgrespr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hyperlink" Target="mailto:kudryavtsevap@bms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27</Pages>
  <Words>2113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125</cp:revision>
  <dcterms:created xsi:type="dcterms:W3CDTF">2024-08-20T05:11:00Z</dcterms:created>
  <dcterms:modified xsi:type="dcterms:W3CDTF">2024-12-07T15:25:00Z</dcterms:modified>
</cp:coreProperties>
</file>